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  <w:bookmarkStart w:id="0" w:name="_GoBack"/>
      <w:bookmarkStart w:id="1" w:name="_GoBack"/>
      <w:bookmarkEnd w:id="1"/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29 декабря 2020 г. N 61887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ФЕДЕРАЛЬНАЯ СЛУЖБА ПО НАДЗОРУ В СФЕРЕ ЗАЩИТЫ</w:t>
      </w:r>
    </w:p>
    <w:p>
      <w:pPr>
        <w:pStyle w:val="ConsPlusTitle"/>
        <w:jc w:val="center"/>
        <w:rPr/>
      </w:pPr>
      <w:r>
        <w:rPr/>
        <w:t>ПРАВ ПОТРЕБИТЕЛЕЙ И БЛАГОПОЛУЧИЯ ЧЕЛОВЕКА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30 ноября 2020 г. N 785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АДМИНИСТРАТИВНОГО РЕГЛАМЕНТА</w:t>
      </w:r>
    </w:p>
    <w:p>
      <w:pPr>
        <w:pStyle w:val="ConsPlusTitle"/>
        <w:jc w:val="center"/>
        <w:rPr/>
      </w:pPr>
      <w:r>
        <w:rPr/>
        <w:t>ФЕДЕРАЛЬНОЙ СЛУЖБЫ ПО НАДЗОРУ В СФЕРЕ ЗАЩИТЫ ПРАВ</w:t>
      </w:r>
    </w:p>
    <w:p>
      <w:pPr>
        <w:pStyle w:val="ConsPlusTitle"/>
        <w:jc w:val="center"/>
        <w:rPr/>
      </w:pPr>
      <w:r>
        <w:rPr/>
        <w:t>ПОТРЕБИТЕЛЕЙ И БЛАГОПОЛУЧИЯ ЧЕЛОВЕКА ПО ПРЕДОСТАВЛЕНИЮ</w:t>
      </w:r>
    </w:p>
    <w:p>
      <w:pPr>
        <w:pStyle w:val="ConsPlusTitle"/>
        <w:jc w:val="center"/>
        <w:rPr/>
      </w:pPr>
      <w:r>
        <w:rPr/>
        <w:t>ГОСУДАРСТВЕННОЙ УСЛУГИ ПО ЛИЦЕНЗИРОВАНИЮ ДЕЯТЕЛЬНОСТИ</w:t>
      </w:r>
    </w:p>
    <w:p>
      <w:pPr>
        <w:pStyle w:val="ConsPlusTitle"/>
        <w:jc w:val="center"/>
        <w:rPr/>
      </w:pPr>
      <w:r>
        <w:rPr/>
        <w:t>В ОБЛАСТИ ИСПОЛЬЗОВАНИЯ ВОЗБУДИТЕЛЕЙ ИНФЕКЦИОННЫХ</w:t>
      </w:r>
    </w:p>
    <w:p>
      <w:pPr>
        <w:pStyle w:val="ConsPlusTitle"/>
        <w:jc w:val="center"/>
        <w:rPr/>
      </w:pPr>
      <w:r>
        <w:rPr/>
        <w:t>ЗАБОЛЕВАНИЙ ЧЕЛОВЕКА И ЖИВОТНЫХ (ЗА ИСКЛЮЧЕНИЕМ СЛУЧАЯ,</w:t>
      </w:r>
    </w:p>
    <w:p>
      <w:pPr>
        <w:pStyle w:val="ConsPlusTitle"/>
        <w:jc w:val="center"/>
        <w:rPr/>
      </w:pPr>
      <w:r>
        <w:rPr/>
        <w:t>ЕСЛИ УКАЗАННАЯ ДЕЯТЕЛЬНОСТЬ ОСУЩЕСТВЛЯЕТСЯ В МЕДИЦИНСКИХ</w:t>
      </w:r>
    </w:p>
    <w:p>
      <w:pPr>
        <w:pStyle w:val="ConsPlusTitle"/>
        <w:jc w:val="center"/>
        <w:rPr/>
      </w:pPr>
      <w:r>
        <w:rPr/>
        <w:t>ЦЕЛЯХ) И ГЕННО-ИНЖЕНЕРНО-МОДИФИЦИРОВАННЫХ ОРГАНИЗМОВ</w:t>
      </w:r>
    </w:p>
    <w:p>
      <w:pPr>
        <w:pStyle w:val="ConsPlusTitle"/>
        <w:jc w:val="center"/>
        <w:rPr/>
      </w:pPr>
      <w:r>
        <w:rPr/>
        <w:t>III И IV СТЕПЕНЕЙ ПОТЕНЦИАЛЬНОЙ ОПАСНОСТИ,</w:t>
      </w:r>
    </w:p>
    <w:p>
      <w:pPr>
        <w:pStyle w:val="ConsPlusTitle"/>
        <w:jc w:val="center"/>
        <w:rPr/>
      </w:pPr>
      <w:r>
        <w:rPr/>
        <w:t>ОСУЩЕСТВЛЯЕМОЙ В ЗАМКНУТЫХ СИСТЕМАХ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2">
        <w:r>
          <w:rPr>
            <w:rStyle w:val="ListLabel1"/>
            <w:color w:val="0000FF"/>
          </w:rPr>
          <w:t>пунктом 19 части 1 статьи 12</w:t>
        </w:r>
      </w:hyperlink>
      <w:r>
        <w:rPr/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3">
        <w:r>
          <w:rPr>
            <w:rStyle w:val="ListLabel1"/>
            <w:color w:val="0000FF"/>
          </w:rPr>
          <w:t>статьей 12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4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5">
        <w:r>
          <w:rPr>
            <w:rStyle w:val="ListLabel1"/>
            <w:color w:val="0000FF"/>
          </w:rPr>
          <w:t>пунктом 2</w:t>
        </w:r>
      </w:hyperlink>
      <w:r>
        <w:rPr/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6">
        <w:r>
          <w:rPr>
            <w:rStyle w:val="ListLabel1"/>
            <w:color w:val="0000FF"/>
          </w:rPr>
          <w:t>подпунктом 5.2 пункта 5</w:t>
        </w:r>
      </w:hyperlink>
      <w:r>
        <w:rPr/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1. Утвердить прилагаемый Административный </w:t>
      </w:r>
      <w:hyperlink w:anchor="P43">
        <w:r>
          <w:rPr>
            <w:rStyle w:val="ListLabel1"/>
            <w:color w:val="0000FF"/>
          </w:rPr>
          <w:t>регламент</w:t>
        </w:r>
      </w:hyperlink>
      <w:r>
        <w:rPr/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Признать утратившими силу: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</w:t>
      </w:r>
      <w:hyperlink r:id="rId7">
        <w:r>
          <w:rPr>
            <w:rStyle w:val="ListLabel1"/>
            <w:color w:val="0000FF"/>
          </w:rPr>
          <w:t>приказ</w:t>
        </w:r>
      </w:hyperlink>
      <w:r>
        <w:rPr/>
        <w:t xml:space="preserve"> Роспотребнадзора от 18.07.2012 N 771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(зарегистрирован Минюстом России 13.09.2012, регистрационный N 25451);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</w:t>
      </w:r>
      <w:hyperlink r:id="rId8">
        <w:r>
          <w:rPr>
            <w:rStyle w:val="ListLabel1"/>
            <w:color w:val="0000FF"/>
          </w:rPr>
          <w:t>приказ</w:t>
        </w:r>
      </w:hyperlink>
      <w:r>
        <w:rPr/>
        <w:t xml:space="preserve"> Роспотребнадзора от 19.12.2012 N 1183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11.02.2013, регистрационный N 26979);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3) </w:t>
      </w:r>
      <w:hyperlink r:id="rId9">
        <w:r>
          <w:rPr>
            <w:rStyle w:val="ListLabel1"/>
            <w:color w:val="0000FF"/>
          </w:rPr>
          <w:t>приказ</w:t>
        </w:r>
      </w:hyperlink>
      <w:r>
        <w:rPr/>
        <w:t xml:space="preserve"> Роспотребнадзора от 21.06.2013 N 417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20.08.2013, регистрационный N 29437);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4) </w:t>
      </w:r>
      <w:hyperlink r:id="rId10">
        <w:r>
          <w:rPr>
            <w:rStyle w:val="ListLabel1"/>
            <w:color w:val="0000FF"/>
          </w:rPr>
          <w:t>приказ</w:t>
        </w:r>
      </w:hyperlink>
      <w:r>
        <w:rPr/>
        <w:t xml:space="preserve"> Роспотребнадзора от 22.01.2015 N 30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10.04.2015, регистрационный N 36813);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5) </w:t>
      </w:r>
      <w:hyperlink r:id="rId11">
        <w:r>
          <w:rPr>
            <w:rStyle w:val="ListLabel1"/>
            <w:color w:val="0000FF"/>
          </w:rPr>
          <w:t>приказ</w:t>
        </w:r>
      </w:hyperlink>
      <w:r>
        <w:rPr/>
        <w:t xml:space="preserve"> Роспотребнадзора от 27.05.2015 N 471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29.06.2015, регистрационный N 37799).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Руководитель</w:t>
      </w:r>
    </w:p>
    <w:p>
      <w:pPr>
        <w:pStyle w:val="ConsPlusNormal"/>
        <w:jc w:val="right"/>
        <w:rPr/>
      </w:pPr>
      <w:r>
        <w:rPr/>
        <w:t>А.Ю.ПОПОВА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Федеральной службы</w:t>
      </w:r>
    </w:p>
    <w:p>
      <w:pPr>
        <w:pStyle w:val="ConsPlusNormal"/>
        <w:jc w:val="right"/>
        <w:rPr/>
      </w:pPr>
      <w:r>
        <w:rPr/>
        <w:t>по надзору в сфере защиты прав</w:t>
      </w:r>
    </w:p>
    <w:p>
      <w:pPr>
        <w:pStyle w:val="ConsPlusNormal"/>
        <w:jc w:val="right"/>
        <w:rPr/>
      </w:pPr>
      <w:r>
        <w:rPr/>
        <w:t>потребителей и благополучия человека</w:t>
      </w:r>
    </w:p>
    <w:p>
      <w:pPr>
        <w:pStyle w:val="ConsPlusNormal"/>
        <w:jc w:val="right"/>
        <w:rPr/>
      </w:pPr>
      <w:r>
        <w:rPr/>
        <w:t>от 30.11.2020 N 785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43"/>
      <w:bookmarkEnd w:id="2"/>
      <w:r>
        <w:rPr/>
        <w:t>АДМИНИСТРАТИВНЫЙ РЕГЛАМЕНТ</w:t>
      </w:r>
    </w:p>
    <w:p>
      <w:pPr>
        <w:pStyle w:val="ConsPlusTitle"/>
        <w:jc w:val="center"/>
        <w:rPr/>
      </w:pPr>
      <w:r>
        <w:rPr/>
        <w:t>ФЕДЕРАЛЬНОЙ СЛУЖБЫ ПО НАДЗОРУ В СФЕРЕ ЗАЩИТЫ ПРАВ</w:t>
      </w:r>
    </w:p>
    <w:p>
      <w:pPr>
        <w:pStyle w:val="ConsPlusTitle"/>
        <w:jc w:val="center"/>
        <w:rPr/>
      </w:pPr>
      <w:r>
        <w:rPr/>
        <w:t>ПОТРЕБИТЕЛЕЙ И БЛАГОПОЛУЧИЯ ЧЕЛОВЕКА ПО ПРЕДОСТАВЛЕНИЮ</w:t>
      </w:r>
    </w:p>
    <w:p>
      <w:pPr>
        <w:pStyle w:val="ConsPlusTitle"/>
        <w:jc w:val="center"/>
        <w:rPr/>
      </w:pPr>
      <w:r>
        <w:rPr/>
        <w:t>ГОСУДАРСТВЕННОЙ УСЛУГИ ПО ЛИЦЕНЗИРОВАНИЮ ДЕЯТЕЛЬНОСТИ</w:t>
      </w:r>
    </w:p>
    <w:p>
      <w:pPr>
        <w:pStyle w:val="ConsPlusTitle"/>
        <w:jc w:val="center"/>
        <w:rPr/>
      </w:pPr>
      <w:r>
        <w:rPr/>
        <w:t>В ОБЛАСТИ ИСПОЛЬЗОВАНИЯ ВОЗБУДИТЕЛЕЙ ИНФЕКЦИОННЫХ</w:t>
      </w:r>
    </w:p>
    <w:p>
      <w:pPr>
        <w:pStyle w:val="ConsPlusTitle"/>
        <w:jc w:val="center"/>
        <w:rPr/>
      </w:pPr>
      <w:r>
        <w:rPr/>
        <w:t>ЗАБОЛЕВАНИЙ ЧЕЛОВЕКА И ЖИВОТНЫХ (ЗА ИСКЛЮЧЕНИЕМ СЛУЧАЯ,</w:t>
      </w:r>
    </w:p>
    <w:p>
      <w:pPr>
        <w:pStyle w:val="ConsPlusTitle"/>
        <w:jc w:val="center"/>
        <w:rPr/>
      </w:pPr>
      <w:r>
        <w:rPr/>
        <w:t>ЕСЛИ УКАЗАННАЯ ДЕЯТЕЛЬНОСТЬ ОСУЩЕСТВЛЯЕТСЯ В МЕДИЦИНСКИХ</w:t>
      </w:r>
    </w:p>
    <w:p>
      <w:pPr>
        <w:pStyle w:val="ConsPlusTitle"/>
        <w:jc w:val="center"/>
        <w:rPr/>
      </w:pPr>
      <w:r>
        <w:rPr/>
        <w:t>ЦЕЛЯХ) И ГЕННО-ИНЖЕНЕРНО-МОДИФИЦИРОВАННЫХ ОРГАНИЗМОВ</w:t>
      </w:r>
    </w:p>
    <w:p>
      <w:pPr>
        <w:pStyle w:val="ConsPlusTitle"/>
        <w:jc w:val="center"/>
        <w:rPr/>
      </w:pPr>
      <w:r>
        <w:rPr/>
        <w:t>III И IV СТЕПЕНЕЙ ПОТЕНЦИАЛЬНОЙ ОПАСНОСТИ,</w:t>
      </w:r>
    </w:p>
    <w:p>
      <w:pPr>
        <w:pStyle w:val="ConsPlusTitle"/>
        <w:jc w:val="center"/>
        <w:rPr/>
      </w:pPr>
      <w:r>
        <w:rPr/>
        <w:t>ОСУЩЕСТВЛЯЕМОЙ В ЗАМКНУТЫХ СИСТЕМАХ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Предмет регулирования административного регламента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(далее - Роспотребнадзор) и ее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Круг заявителей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 Заявителями на предоставление государственной услуги (далее - заявители) являются: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юридические лица или индивидуальные предприниматели, имеющие намерение осуществлять или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соискатель лицензии, лицензиат соответственно);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юридические лица, индивидуальные предприниматели и физические лица, обратившиеся за предоставлением сведений о конкретной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лицензируемая деятельность).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Требования к порядку информирования о предоставлении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3" w:name="P69"/>
      <w:bookmarkEnd w:id="3"/>
      <w:r>
        <w:rPr/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2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территориальный орган).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настоящим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При непосредственном обращении консультации предоставляются в часы приема заявлений, в иных случаях - в рабочее время.</w:t>
      </w:r>
    </w:p>
    <w:p>
      <w:pPr>
        <w:pStyle w:val="ConsPlusNormal"/>
        <w:spacing w:before="220" w:after="160"/>
        <w:ind w:firstLine="540"/>
        <w:jc w:val="both"/>
        <w:rPr/>
      </w:pPr>
      <w:bookmarkStart w:id="4" w:name="P73"/>
      <w:bookmarkEnd w:id="4"/>
      <w:r>
        <w:rPr/>
        <w:t>5. На Едином портале размещается следующая информация: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круг заявителей;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срок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размер государственной пошлины, взимаемой за предоставление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исчерпывающий перечень оснований для приостановления или отказа в предоставлении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8) формы заявлений (уведомлений, сообщений), используемые при предоставлении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Стандарт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Наименование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8. Наименование государственной услуги -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Наименование федерального органа исполнительной власти,</w:t>
      </w:r>
    </w:p>
    <w:p>
      <w:pPr>
        <w:pStyle w:val="ConsPlusTitle"/>
        <w:jc w:val="center"/>
        <w:rPr/>
      </w:pPr>
      <w:r>
        <w:rPr/>
        <w:t>предоставляющего государственную услугу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9. Государственная услуга предоставляется Роспотребнадзором (его территориальными органами) (далее - лицензирующий орган).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>
        <w:r>
          <w:rPr>
            <w:rStyle w:val="ListLabel1"/>
            <w:color w:val="0000FF"/>
          </w:rPr>
          <w:t>перечень</w:t>
        </w:r>
      </w:hyperlink>
      <w:r>
        <w:rPr/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Описание результата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11. Результатами предоставления государственной услуги являются: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предоставление (отказ в предоставлении) лицензии;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переоформление (отказ в переоформлении) лицензии;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прекращение действия лицензии;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предоставление сведений о конкретной лицензии.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Срок предоставления государственной услуги,</w:t>
      </w:r>
    </w:p>
    <w:p>
      <w:pPr>
        <w:pStyle w:val="ConsPlusTitle"/>
        <w:jc w:val="center"/>
        <w:rPr/>
      </w:pPr>
      <w:r>
        <w:rPr/>
        <w:t>в том числе с учетом необходимости обращения в организации,</w:t>
      </w:r>
    </w:p>
    <w:p>
      <w:pPr>
        <w:pStyle w:val="ConsPlusTitle"/>
        <w:jc w:val="center"/>
        <w:rPr/>
      </w:pPr>
      <w:r>
        <w:rPr/>
        <w:t>участвующие в предоставлении государственной услуги, срок</w:t>
      </w:r>
    </w:p>
    <w:p>
      <w:pPr>
        <w:pStyle w:val="ConsPlusTitle"/>
        <w:jc w:val="center"/>
        <w:rPr/>
      </w:pPr>
      <w:r>
        <w:rPr/>
        <w:t>приостановления предоставления государственной услуги</w:t>
      </w:r>
    </w:p>
    <w:p>
      <w:pPr>
        <w:pStyle w:val="ConsPlusTitle"/>
        <w:jc w:val="center"/>
        <w:rPr/>
      </w:pPr>
      <w:r>
        <w:rPr/>
        <w:t>в случае, если возможность приостановления предусмотрена</w:t>
      </w:r>
    </w:p>
    <w:p>
      <w:pPr>
        <w:pStyle w:val="ConsPlusTitle"/>
        <w:jc w:val="center"/>
        <w:rPr/>
      </w:pPr>
      <w:r>
        <w:rPr/>
        <w:t>законодательством Российской Федерации, срок выдачи</w:t>
      </w:r>
    </w:p>
    <w:p>
      <w:pPr>
        <w:pStyle w:val="ConsPlusTitle"/>
        <w:jc w:val="center"/>
        <w:rPr/>
      </w:pPr>
      <w:r>
        <w:rPr/>
        <w:t>(направления) документов, являющихся результатом</w:t>
      </w:r>
    </w:p>
    <w:p>
      <w:pPr>
        <w:pStyle w:val="ConsPlusTitle"/>
        <w:jc w:val="center"/>
        <w:rPr/>
      </w:pPr>
      <w:r>
        <w:rPr/>
        <w:t>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5" w:name="P116"/>
      <w:bookmarkEnd w:id="5"/>
      <w:r>
        <w:rPr/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152">
        <w:r>
          <w:rPr>
            <w:rStyle w:val="ListLabel1"/>
            <w:color w:val="0000FF"/>
          </w:rPr>
          <w:t>пунктом 19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1 и 2 </w:t>
      </w:r>
      <w:hyperlink w:anchor="P164">
        <w:r>
          <w:rPr>
            <w:rStyle w:val="ListLabel1"/>
            <w:color w:val="0000FF"/>
          </w:rPr>
          <w:t>пункта 20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bookmarkStart w:id="6" w:name="P118"/>
      <w:bookmarkEnd w:id="6"/>
      <w:r>
        <w:rPr/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деятельности, а также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3 - 5 </w:t>
      </w:r>
      <w:hyperlink w:anchor="P164">
        <w:r>
          <w:rPr>
            <w:rStyle w:val="ListLabel1"/>
            <w:color w:val="0000FF"/>
          </w:rPr>
          <w:t>пункта 20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bookmarkStart w:id="7" w:name="P119"/>
      <w:bookmarkEnd w:id="7"/>
      <w:r>
        <w:rPr/>
        <w:t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(</w:t>
      </w:r>
      <w:hyperlink r:id="rId14">
        <w:r>
          <w:rPr>
            <w:rStyle w:val="ListLabel1"/>
            <w:color w:val="0000FF"/>
          </w:rPr>
          <w:t>часть 16 статьи 20</w:t>
        </w:r>
      </w:hyperlink>
      <w:r>
        <w:rPr/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заявления лицензиата о прекращении лицензируемого вида деятельности, предусмотренного </w:t>
      </w:r>
      <w:hyperlink w:anchor="P165">
        <w:r>
          <w:rPr>
            <w:rStyle w:val="ListLabel1"/>
            <w:color w:val="0000FF"/>
          </w:rPr>
          <w:t>пунктом 21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выписки из вступившего в законную силу решения суда об аннулировании лицензии.</w:t>
      </w:r>
    </w:p>
    <w:p>
      <w:pPr>
        <w:pStyle w:val="ConsPlusNormal"/>
        <w:spacing w:before="220" w:after="160"/>
        <w:ind w:firstLine="540"/>
        <w:jc w:val="both"/>
        <w:rPr/>
      </w:pPr>
      <w:bookmarkStart w:id="8" w:name="P123"/>
      <w:bookmarkEnd w:id="8"/>
      <w:r>
        <w:rPr/>
        <w:t>16. Срок предоставления сведений о конкретной лицензии или справки об отсутствии запрашиваемых сведений не может превышать 3 рабочих дней с момента получения лицензирующим органом заявления о предоставлении таких сведений (</w:t>
      </w:r>
      <w:hyperlink r:id="rId15">
        <w:r>
          <w:rPr>
            <w:rStyle w:val="ListLabel1"/>
            <w:color w:val="0000FF"/>
          </w:rPr>
          <w:t>часть 8 статьи 21</w:t>
        </w:r>
      </w:hyperlink>
      <w:r>
        <w:rPr/>
        <w:t xml:space="preserve"> Федерального закона N 99-ФЗ), предусмотренного </w:t>
      </w:r>
      <w:hyperlink w:anchor="P166">
        <w:r>
          <w:rPr>
            <w:rStyle w:val="ListLabel1"/>
            <w:color w:val="0000FF"/>
          </w:rPr>
          <w:t>пунктом 22</w:t>
        </w:r>
      </w:hyperlink>
      <w:r>
        <w:rPr/>
        <w:t xml:space="preserve">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Нормативные правовые акты, регулирующие предоставление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лицензирующего органа, на Едином портале и в федеральном реестре.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Исчерпывающий перечень документов, необходимых</w:t>
      </w:r>
    </w:p>
    <w:p>
      <w:pPr>
        <w:pStyle w:val="ConsPlusTitle"/>
        <w:jc w:val="center"/>
        <w:rPr/>
      </w:pPr>
      <w:r>
        <w:rPr/>
        <w:t>в соответствии с нормативными правовыми актами</w:t>
      </w:r>
    </w:p>
    <w:p>
      <w:pPr>
        <w:pStyle w:val="ConsPlusTitle"/>
        <w:jc w:val="center"/>
        <w:rPr/>
      </w:pPr>
      <w:r>
        <w:rPr/>
        <w:t>для предоставления государственной услуги и услуг, которые</w:t>
      </w:r>
    </w:p>
    <w:p>
      <w:pPr>
        <w:pStyle w:val="ConsPlusTitle"/>
        <w:jc w:val="center"/>
        <w:rPr/>
      </w:pPr>
      <w:r>
        <w:rPr/>
        <w:t>являются необходимыми и обязательными для предоставления</w:t>
      </w:r>
    </w:p>
    <w:p>
      <w:pPr>
        <w:pStyle w:val="ConsPlusTitle"/>
        <w:jc w:val="center"/>
        <w:rPr/>
      </w:pPr>
      <w:r>
        <w:rPr/>
        <w:t>государственной услуги, подлежащих представлению</w:t>
      </w:r>
    </w:p>
    <w:p>
      <w:pPr>
        <w:pStyle w:val="ConsPlusTitle"/>
        <w:jc w:val="center"/>
        <w:rPr/>
      </w:pPr>
      <w:r>
        <w:rPr/>
        <w:t>заявителем, способы их получения заявителем,</w:t>
      </w:r>
    </w:p>
    <w:p>
      <w:pPr>
        <w:pStyle w:val="ConsPlusTitle"/>
        <w:jc w:val="center"/>
        <w:rPr/>
      </w:pPr>
      <w:r>
        <w:rPr/>
        <w:t>в том числе в электронной форме,</w:t>
      </w:r>
    </w:p>
    <w:p>
      <w:pPr>
        <w:pStyle w:val="ConsPlusTitle"/>
        <w:jc w:val="center"/>
        <w:rPr/>
      </w:pPr>
      <w:r>
        <w:rPr/>
        <w:t>порядок их представления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9" w:name="P139"/>
      <w:bookmarkEnd w:id="9"/>
      <w:r>
        <w:rPr/>
        <w:t xml:space="preserve">18. Для получения лицензии заявитель направляет или представляет в лицензирующий орган документы, предусмотренные </w:t>
      </w:r>
      <w:hyperlink r:id="rId16">
        <w:r>
          <w:rPr>
            <w:rStyle w:val="ListLabel1"/>
            <w:color w:val="0000FF"/>
          </w:rPr>
          <w:t>пунктом 7</w:t>
        </w:r>
      </w:hyperlink>
      <w:r>
        <w:rPr/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1991; 2015, N 11, ст. 1607; Официальный интернет-портал правовой информации http://pravo.gov.ru, 23.11.2020) (далее - Положение о лицензировании):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заявление о предоставлении лицензии по форме согласно </w:t>
      </w:r>
      <w:hyperlink w:anchor="P562">
        <w:r>
          <w:rPr>
            <w:rStyle w:val="ListLabel1"/>
            <w:color w:val="0000FF"/>
          </w:rPr>
          <w:t>приложению N 1</w:t>
        </w:r>
      </w:hyperlink>
      <w:r>
        <w:rPr/>
        <w:t xml:space="preserve"> к Административному регламенту, в котором указываются: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 лица;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фамилия, имя, отчество (при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идентификационный номер налогоплательщика, данные документа о постановке соискателя лицензии на учет в налоговом органе;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лицензируемый вид деятельности в соответствии с </w:t>
      </w:r>
      <w:hyperlink r:id="rId17">
        <w:r>
          <w:rPr>
            <w:rStyle w:val="ListLabel1"/>
            <w:color w:val="0000FF"/>
          </w:rPr>
          <w:t>частью 1 статьи 12</w:t>
        </w:r>
      </w:hyperlink>
      <w:r>
        <w:rPr/>
        <w:t xml:space="preserve"> Федерального закона 99-ФЗ, который соискатель лицензии намерен осуществлять, с указанием выполняемых работ, оказываемых услуг, составляющих лицензируемый вид деятельности в соответствии с </w:t>
      </w:r>
      <w:hyperlink r:id="rId18">
        <w:r>
          <w:rPr>
            <w:rStyle w:val="ListLabel1"/>
            <w:color w:val="0000FF"/>
          </w:rPr>
          <w:t>пунктом 3</w:t>
        </w:r>
      </w:hyperlink>
      <w:r>
        <w:rPr/>
        <w:t xml:space="preserve"> Положения о лицензировании;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реквизиты документов (наименование органа (организации), выдавшего документ, дата, номер), перечень которых определяется </w:t>
      </w:r>
      <w:hyperlink r:id="rId19">
        <w:r>
          <w:rPr>
            <w:rStyle w:val="ListLabel1"/>
            <w:color w:val="0000FF"/>
          </w:rPr>
          <w:t>пунктом 4</w:t>
        </w:r>
      </w:hyperlink>
      <w:r>
        <w:rPr/>
        <w:t xml:space="preserve"> Положения о лицензировании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20">
        <w:r>
          <w:rPr>
            <w:rStyle w:val="ListLabel1"/>
            <w:color w:val="0000FF"/>
          </w:rPr>
          <w:t>пункта 2 части 1 статьи 7</w:t>
        </w:r>
      </w:hyperlink>
      <w:r>
        <w:rPr/>
        <w:t xml:space="preserve"> Федерального закона N 210-ФЗ;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копии документов, подтверждающих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 и отвечающих требованиям Федерального </w:t>
      </w:r>
      <w:hyperlink r:id="rId21">
        <w:r>
          <w:rPr>
            <w:rStyle w:val="ListLabel1"/>
            <w:color w:val="0000FF"/>
          </w:rPr>
          <w:t>закона</w:t>
        </w:r>
      </w:hyperlink>
      <w:r>
        <w:rPr/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2008, N 52, ст. 6223) (далее - Федеральный закон N 52-ФЗ) и (или) Федерального </w:t>
      </w:r>
      <w:hyperlink r:id="rId22">
        <w:r>
          <w:rPr>
            <w:rStyle w:val="ListLabel1"/>
            <w:color w:val="0000FF"/>
          </w:rPr>
          <w:t>закона</w:t>
        </w:r>
      </w:hyperlink>
      <w:r>
        <w:rPr/>
        <w:t xml:space="preserve"> от 05.07.1996 N 86-ФЗ "О государственном регулировании в области генно-инженерной деятельности" (Собрание законодательства Российской Федерации, 1996, N 28, ст. 3348; 2016, N 27, ст. 4291) (далее - Федеральный закон N 86-ФЗ),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копии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3">
        <w:r>
          <w:rPr>
            <w:rStyle w:val="ListLabel1"/>
            <w:color w:val="0000FF"/>
          </w:rPr>
          <w:t>подпункт "в" пункта 4</w:t>
        </w:r>
      </w:hyperlink>
      <w:r>
        <w:rPr/>
        <w:t xml:space="preserve"> Положения о лицензировании);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у индивидуального предпринимателя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4">
        <w:r>
          <w:rPr>
            <w:rStyle w:val="ListLabel1"/>
            <w:color w:val="0000FF"/>
          </w:rPr>
          <w:t>подпункт "д" пункта 4</w:t>
        </w:r>
      </w:hyperlink>
      <w:r>
        <w:rPr/>
        <w:t xml:space="preserve"> Положения о лицензировании);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"микробиология"), отвечающих требованиям и характеру заявленных работ (</w:t>
      </w:r>
      <w:hyperlink r:id="rId25">
        <w:r>
          <w:rPr>
            <w:rStyle w:val="ListLabel1"/>
            <w:color w:val="0000FF"/>
          </w:rPr>
          <w:t>подпункт "г" пункта 4</w:t>
        </w:r>
      </w:hyperlink>
      <w:r>
        <w:rPr/>
        <w:t xml:space="preserve"> Положения о лицензировании);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опись прилагаемых документов.</w:t>
      </w:r>
    </w:p>
    <w:p>
      <w:pPr>
        <w:pStyle w:val="ConsPlusNormal"/>
        <w:spacing w:before="220" w:after="160"/>
        <w:ind w:firstLine="540"/>
        <w:jc w:val="both"/>
        <w:rPr/>
      </w:pPr>
      <w:bookmarkStart w:id="10" w:name="P152"/>
      <w:bookmarkEnd w:id="10"/>
      <w:r>
        <w:rPr/>
        <w:t xml:space="preserve">19. Для переоформления лицензии заявитель направляет или представляет в лицензирующий орган документы, предусмотренные </w:t>
      </w:r>
      <w:hyperlink r:id="rId26">
        <w:r>
          <w:rPr>
            <w:rStyle w:val="ListLabel1"/>
            <w:color w:val="0000FF"/>
          </w:rPr>
          <w:t>статьей 18</w:t>
        </w:r>
      </w:hyperlink>
      <w:r>
        <w:rPr/>
        <w:t xml:space="preserve"> Федерального закона 99-ФЗ и </w:t>
      </w:r>
      <w:hyperlink r:id="rId27">
        <w:r>
          <w:rPr>
            <w:rStyle w:val="ListLabel1"/>
            <w:color w:val="0000FF"/>
          </w:rPr>
          <w:t>пунктами 8</w:t>
        </w:r>
      </w:hyperlink>
      <w:r>
        <w:rPr/>
        <w:t xml:space="preserve">, </w:t>
      </w:r>
      <w:hyperlink r:id="rId28">
        <w:r>
          <w:rPr>
            <w:rStyle w:val="ListLabel1"/>
            <w:color w:val="0000FF"/>
          </w:rPr>
          <w:t>9</w:t>
        </w:r>
      </w:hyperlink>
      <w:r>
        <w:rPr/>
        <w:t xml:space="preserve"> Положения о лицензировании.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</w:t>
      </w:r>
      <w:hyperlink r:id="rId29">
        <w:r>
          <w:rPr>
            <w:rStyle w:val="ListLabel1"/>
            <w:color w:val="0000FF"/>
          </w:rPr>
          <w:t>частью 6 статьи 18</w:t>
        </w:r>
      </w:hyperlink>
      <w:r>
        <w:rPr/>
        <w:t xml:space="preserve"> Федерального закона N 99-ФЗ) в лицензирующий орган направляется (представляется) заявление о переоформлении лицензии по форме согласно </w:t>
      </w:r>
      <w:hyperlink w:anchor="P654">
        <w:r>
          <w:rPr>
            <w:rStyle w:val="ListLabel1"/>
            <w:color w:val="0000FF"/>
          </w:rPr>
          <w:t>приложению N 2</w:t>
        </w:r>
      </w:hyperlink>
      <w:r>
        <w:rPr/>
        <w:t xml:space="preserve"> к Административному регламенту, с указанием новых сведений о заявителе или его правопреемнике, предусмотренных </w:t>
      </w:r>
      <w:hyperlink r:id="rId30">
        <w:r>
          <w:rPr>
            <w:rStyle w:val="ListLabel1"/>
            <w:color w:val="0000FF"/>
          </w:rPr>
          <w:t>частью 1 статьи 13</w:t>
        </w:r>
      </w:hyperlink>
      <w:r>
        <w:rPr/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в случае изменения наименования юридического лица или места его нахождения, а также в случаях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 в лицензирующий орган направляется (представляется) заявление о переоформлении лицензии по форме согласно </w:t>
      </w:r>
      <w:hyperlink w:anchor="P654">
        <w:r>
          <w:rPr>
            <w:rStyle w:val="ListLabel1"/>
            <w:color w:val="0000FF"/>
          </w:rPr>
          <w:t>приложению N 2</w:t>
        </w:r>
      </w:hyperlink>
      <w:r>
        <w:rPr/>
        <w:t xml:space="preserve"> к Административному регламенту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 (для заявителя - юридического лица) или в единый государственный реестр индивидуальных предпринимателей (для заявителя - индивидуального предпринимателя).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заявление о переоформлении лицензии по форме согласно </w:t>
      </w:r>
      <w:hyperlink w:anchor="P654">
        <w:r>
          <w:rPr>
            <w:rStyle w:val="ListLabel1"/>
            <w:color w:val="0000FF"/>
          </w:rPr>
          <w:t>приложению N 2</w:t>
        </w:r>
      </w:hyperlink>
      <w:r>
        <w:rPr/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деятельности и отвечающих требованиям Федерального </w:t>
      </w:r>
      <w:hyperlink r:id="rId31">
        <w:r>
          <w:rPr>
            <w:rStyle w:val="ListLabel1"/>
            <w:color w:val="0000FF"/>
          </w:rPr>
          <w:t>закона</w:t>
        </w:r>
      </w:hyperlink>
      <w:r>
        <w:rPr/>
        <w:t xml:space="preserve"> N 52-ФЗ и (или) Федерального </w:t>
      </w:r>
      <w:hyperlink r:id="rId32">
        <w:r>
          <w:rPr>
            <w:rStyle w:val="ListLabel1"/>
            <w:color w:val="0000FF"/>
          </w:rPr>
          <w:t>закона</w:t>
        </w:r>
      </w:hyperlink>
      <w:r>
        <w:rPr/>
        <w:t xml:space="preserve"> N 86-ФЗ,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по новому адресу будут выполнять работы (услуги), составляющие лицензируемую деятельность (</w:t>
      </w:r>
      <w:hyperlink r:id="rId33">
        <w:r>
          <w:rPr>
            <w:rStyle w:val="ListLabel1"/>
            <w:color w:val="0000FF"/>
          </w:rPr>
          <w:t>подпункт "г" пункта 5</w:t>
        </w:r>
      </w:hyperlink>
      <w:r>
        <w:rPr/>
        <w:t xml:space="preserve"> Положения о лицензировании);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в случае намерения лицензиата выполнять новые работы (услуги), составляющие лицензируемую деятельность, ранее не указанные в лицензии: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заявление о переоформлении лицензии по форме согласно </w:t>
      </w:r>
      <w:hyperlink w:anchor="P654">
        <w:r>
          <w:rPr>
            <w:rStyle w:val="ListLabel1"/>
            <w:color w:val="0000FF"/>
          </w:rPr>
          <w:t>приложению N 2</w:t>
        </w:r>
      </w:hyperlink>
      <w:r>
        <w:rPr/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новых работ (услуг) и соответствующих требованиям Федерального </w:t>
      </w:r>
      <w:hyperlink r:id="rId34">
        <w:r>
          <w:rPr>
            <w:rStyle w:val="ListLabel1"/>
            <w:color w:val="0000FF"/>
          </w:rPr>
          <w:t>закона</w:t>
        </w:r>
      </w:hyperlink>
      <w:r>
        <w:rPr/>
        <w:t xml:space="preserve"> N 52-ФЗ и (или) Федерального </w:t>
      </w:r>
      <w:hyperlink r:id="rId35">
        <w:r>
          <w:rPr>
            <w:rStyle w:val="ListLabel1"/>
            <w:color w:val="0000FF"/>
          </w:rPr>
          <w:t>закона</w:t>
        </w:r>
      </w:hyperlink>
      <w:r>
        <w:rPr/>
        <w:t xml:space="preserve"> N 86-ФЗ, зданий и помещений,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специалистов,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будут выполнять новые работы (услуги), составляющие лицензируемую деятельность (</w:t>
      </w:r>
      <w:hyperlink r:id="rId36">
        <w:r>
          <w:rPr>
            <w:rStyle w:val="ListLabel1"/>
            <w:color w:val="0000FF"/>
          </w:rPr>
          <w:t>подпункт "г" пункта 5</w:t>
        </w:r>
      </w:hyperlink>
      <w:r>
        <w:rPr/>
        <w:t xml:space="preserve"> Положения о лицензировании);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5) в случае прекращения деятельности по одному адресу или нескольким адресам мест ее осуществления, предусмотренным лицензией, в Роспотребнадзор (его территориальный орган) направляется (представляется) заявление о переоформлении лицензии по форме согласно </w:t>
      </w:r>
      <w:hyperlink w:anchor="P654">
        <w:r>
          <w:rPr>
            <w:rStyle w:val="ListLabel1"/>
            <w:color w:val="0000FF"/>
          </w:rPr>
          <w:t>приложению N 2</w:t>
        </w:r>
      </w:hyperlink>
      <w:r>
        <w:rPr/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>
      <w:pPr>
        <w:pStyle w:val="ConsPlusNormal"/>
        <w:spacing w:before="220" w:after="160"/>
        <w:ind w:firstLine="540"/>
        <w:jc w:val="both"/>
        <w:rPr/>
      </w:pPr>
      <w:bookmarkStart w:id="11" w:name="P164"/>
      <w:bookmarkEnd w:id="11"/>
      <w:r>
        <w:rPr/>
        <w:t xml:space="preserve">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749">
        <w:r>
          <w:rPr>
            <w:rStyle w:val="ListLabel1"/>
            <w:color w:val="0000FF"/>
          </w:rPr>
          <w:t>приложению N 3</w:t>
        </w:r>
      </w:hyperlink>
      <w:r>
        <w:rPr/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>
      <w:pPr>
        <w:pStyle w:val="ConsPlusNormal"/>
        <w:spacing w:before="220" w:after="160"/>
        <w:ind w:firstLine="540"/>
        <w:jc w:val="both"/>
        <w:rPr/>
      </w:pPr>
      <w:bookmarkStart w:id="12" w:name="P165"/>
      <w:bookmarkEnd w:id="12"/>
      <w:r>
        <w:rPr/>
        <w:t xml:space="preserve">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</w:t>
      </w:r>
      <w:hyperlink w:anchor="P816">
        <w:r>
          <w:rPr>
            <w:rStyle w:val="ListLabel1"/>
            <w:color w:val="0000FF"/>
          </w:rPr>
          <w:t>приложению N 4</w:t>
        </w:r>
      </w:hyperlink>
      <w:r>
        <w:rPr/>
        <w:t xml:space="preserve"> к Административному регламенту.</w:t>
      </w:r>
    </w:p>
    <w:p>
      <w:pPr>
        <w:pStyle w:val="ConsPlusNormal"/>
        <w:spacing w:before="220" w:after="160"/>
        <w:ind w:firstLine="540"/>
        <w:jc w:val="both"/>
        <w:rPr/>
      </w:pPr>
      <w:bookmarkStart w:id="13" w:name="P166"/>
      <w:bookmarkEnd w:id="13"/>
      <w:r>
        <w:rPr/>
        <w:t xml:space="preserve">22. Заявления и документы (сведения), указанные в </w:t>
      </w:r>
      <w:hyperlink w:anchor="P139">
        <w:r>
          <w:rPr>
            <w:rStyle w:val="ListLabel1"/>
            <w:color w:val="0000FF"/>
          </w:rPr>
          <w:t>пунктах 18</w:t>
        </w:r>
      </w:hyperlink>
      <w:r>
        <w:rPr/>
        <w:t xml:space="preserve"> - </w:t>
      </w:r>
      <w:hyperlink w:anchor="P165">
        <w:r>
          <w:rPr>
            <w:rStyle w:val="ListLabel1"/>
            <w:color w:val="0000FF"/>
          </w:rPr>
          <w:t>21</w:t>
        </w:r>
      </w:hyperlink>
      <w:r>
        <w:rPr/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23.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Исчерпывающий перечень документов, необходимых</w:t>
      </w:r>
    </w:p>
    <w:p>
      <w:pPr>
        <w:pStyle w:val="ConsPlusTitle"/>
        <w:jc w:val="center"/>
        <w:rPr/>
      </w:pPr>
      <w:r>
        <w:rPr/>
        <w:t>в соответствии с нормативными правовыми актами</w:t>
      </w:r>
    </w:p>
    <w:p>
      <w:pPr>
        <w:pStyle w:val="ConsPlusTitle"/>
        <w:jc w:val="center"/>
        <w:rPr/>
      </w:pPr>
      <w:r>
        <w:rPr/>
        <w:t>для предоставления государственной услуги, которые</w:t>
      </w:r>
    </w:p>
    <w:p>
      <w:pPr>
        <w:pStyle w:val="ConsPlusTitle"/>
        <w:jc w:val="center"/>
        <w:rPr/>
      </w:pPr>
      <w:r>
        <w:rPr/>
        <w:t>находятся в распоряжении государственных органов, органов</w:t>
      </w:r>
    </w:p>
    <w:p>
      <w:pPr>
        <w:pStyle w:val="ConsPlusTitle"/>
        <w:jc w:val="center"/>
        <w:rPr/>
      </w:pPr>
      <w:r>
        <w:rPr/>
        <w:t>местного самоуправления и иных органов, участвующих</w:t>
      </w:r>
    </w:p>
    <w:p>
      <w:pPr>
        <w:pStyle w:val="ConsPlusTitle"/>
        <w:jc w:val="center"/>
        <w:rPr/>
      </w:pPr>
      <w:r>
        <w:rPr/>
        <w:t>в предоставлении государственных или муниципальных услуг,</w:t>
      </w:r>
    </w:p>
    <w:p>
      <w:pPr>
        <w:pStyle w:val="ConsPlusTitle"/>
        <w:jc w:val="center"/>
        <w:rPr/>
      </w:pPr>
      <w:r>
        <w:rPr/>
        <w:t>и которые заявитель вправе представить, а также способы</w:t>
      </w:r>
    </w:p>
    <w:p>
      <w:pPr>
        <w:pStyle w:val="ConsPlusTitle"/>
        <w:jc w:val="center"/>
        <w:rPr/>
      </w:pPr>
      <w:r>
        <w:rPr/>
        <w:t>их получения заявителями, в том числе в электронной</w:t>
      </w:r>
    </w:p>
    <w:p>
      <w:pPr>
        <w:pStyle w:val="ConsPlusTitle"/>
        <w:jc w:val="center"/>
        <w:rPr/>
      </w:pPr>
      <w:r>
        <w:rPr/>
        <w:t>форме, порядок их представления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4" w:name="P179"/>
      <w:bookmarkEnd w:id="14"/>
      <w:r>
        <w:rPr/>
        <w:t>24. Для предоставления государственной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ФНС России - сведения из Единого государственного реестра юридических лиц, предоставляемые в соответствии со </w:t>
      </w:r>
      <w:hyperlink r:id="rId37">
        <w:r>
          <w:rPr>
            <w:rStyle w:val="ListLabel1"/>
            <w:color w:val="0000FF"/>
          </w:rPr>
          <w:t>статьей 6</w:t>
        </w:r>
      </w:hyperlink>
      <w:r>
        <w:rPr/>
        <w:t xml:space="preserve"> Федерального закона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2019, N 48, ст. 6739);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Казначейство России - сведения,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38">
        <w:r>
          <w:rPr>
            <w:rStyle w:val="ListLabel1"/>
            <w:color w:val="0000FF"/>
          </w:rPr>
          <w:t>статьей 62</w:t>
        </w:r>
      </w:hyperlink>
      <w:r>
        <w:rPr/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Росимущество - сведения из реестра федерального имущества, подтверждающих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 и помещений, необходимых для осуществления лицензируемой деятельности, предоставляемые в соответствии с </w:t>
      </w:r>
      <w:hyperlink r:id="rId39">
        <w:r>
          <w:rPr>
            <w:rStyle w:val="ListLabel1"/>
            <w:color w:val="0000FF"/>
          </w:rPr>
          <w:t>пунктом 49</w:t>
        </w:r>
      </w:hyperlink>
      <w:r>
        <w:rPr/>
        <w:t xml:space="preserve"> Положения об учете федерального имущества (</w:t>
      </w:r>
      <w:hyperlink r:id="rId40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16.07.2007 N 447 "О совершенствовании учета федерального имущества" (Собрание законодательства Российской Федерации", 2007, N 34, ст. 4237, 2020, N 32, ст. 5280).</w:t>
      </w:r>
    </w:p>
    <w:p>
      <w:pPr>
        <w:pStyle w:val="ConsPlusNormal"/>
        <w:spacing w:before="220" w:after="160"/>
        <w:ind w:firstLine="540"/>
        <w:jc w:val="both"/>
        <w:rPr/>
      </w:pPr>
      <w:bookmarkStart w:id="15" w:name="P184"/>
      <w:bookmarkEnd w:id="15"/>
      <w:r>
        <w:rPr/>
        <w:t xml:space="preserve">25. В случае непредставления документов, указанных в </w:t>
      </w:r>
      <w:hyperlink w:anchor="P179">
        <w:r>
          <w:rPr>
            <w:rStyle w:val="ListLabel1"/>
            <w:color w:val="0000FF"/>
          </w:rPr>
          <w:t>пункте 24</w:t>
        </w:r>
      </w:hyperlink>
      <w:r>
        <w:rPr/>
        <w:t xml:space="preserve"> Административного 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26. Непредставление заявителем документов (сведений), указанных в </w:t>
      </w:r>
      <w:hyperlink w:anchor="P179">
        <w:r>
          <w:rPr>
            <w:rStyle w:val="ListLabel1"/>
            <w:color w:val="0000FF"/>
          </w:rPr>
          <w:t>пункте 24</w:t>
        </w:r>
      </w:hyperlink>
      <w:r>
        <w:rPr/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27. При предоставлении государственной услуги запрещается требовать от заявителя: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41">
        <w:r>
          <w:rPr>
            <w:rStyle w:val="ListLabel1"/>
            <w:color w:val="0000FF"/>
          </w:rPr>
          <w:t>частью 6 статьи 7</w:t>
        </w:r>
      </w:hyperlink>
      <w:r>
        <w:rPr/>
        <w:t xml:space="preserve"> Федерального закона N 210-ФЗ;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>
        <w:r>
          <w:rPr>
            <w:rStyle w:val="ListLabel1"/>
            <w:color w:val="0000FF"/>
          </w:rPr>
          <w:t>пунктом 4 части 1 статьи 7</w:t>
        </w:r>
      </w:hyperlink>
      <w:r>
        <w:rPr/>
        <w:t xml:space="preserve"> Федерального закона N 210-ФЗ Федерального закона N 210-ФЗ.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Исчерпывающий перечень оснований для отказа</w:t>
      </w:r>
    </w:p>
    <w:p>
      <w:pPr>
        <w:pStyle w:val="ConsPlusTitle"/>
        <w:jc w:val="center"/>
        <w:rPr/>
      </w:pPr>
      <w:r>
        <w:rPr/>
        <w:t>в приеме документов, необходимых для предоставления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28.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Исчерпывающий перечень оснований для приостановления</w:t>
      </w:r>
    </w:p>
    <w:p>
      <w:pPr>
        <w:pStyle w:val="ConsPlusTitle"/>
        <w:jc w:val="center"/>
        <w:rPr/>
      </w:pPr>
      <w:r>
        <w:rPr/>
        <w:t>или отказа в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29. Оснований для приостановления предоставления государственной услуги не предусмотрено.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30.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установленное в ходе проверки несоответствие соискателя лицензии, лицензиата лицензионным требованиям, установленным </w:t>
      </w:r>
      <w:hyperlink r:id="rId43">
        <w:r>
          <w:rPr>
            <w:rStyle w:val="ListLabel1"/>
            <w:color w:val="0000FF"/>
          </w:rPr>
          <w:t>Положением</w:t>
        </w:r>
      </w:hyperlink>
      <w:r>
        <w:rPr/>
        <w:t xml:space="preserve"> о лицензировании.</w:t>
      </w:r>
    </w:p>
    <w:p>
      <w:pPr>
        <w:pStyle w:val="ConsPlusNormal"/>
        <w:spacing w:before="220" w:after="160"/>
        <w:ind w:firstLine="540"/>
        <w:jc w:val="both"/>
        <w:rPr/>
      </w:pPr>
      <w:bookmarkStart w:id="16" w:name="P204"/>
      <w:bookmarkEnd w:id="16"/>
      <w:r>
        <w:rPr/>
        <w:t>31. Основания для приостановления или отказа в предоставлении государственной услуги в части прекращения действия лицензии законодательством Российской Федерации не предусмотрены.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Перечень услуг, которые являются необходимыми</w:t>
      </w:r>
    </w:p>
    <w:p>
      <w:pPr>
        <w:pStyle w:val="ConsPlusTitle"/>
        <w:jc w:val="center"/>
        <w:rPr/>
      </w:pPr>
      <w:r>
        <w:rPr/>
        <w:t>и обязательными для предоставления государственной услуги,</w:t>
      </w:r>
    </w:p>
    <w:p>
      <w:pPr>
        <w:pStyle w:val="ConsPlusTitle"/>
        <w:jc w:val="center"/>
        <w:rPr/>
      </w:pPr>
      <w:r>
        <w:rPr/>
        <w:t>в том числе сведения о документе (документах), выдаваемом</w:t>
      </w:r>
    </w:p>
    <w:p>
      <w:pPr>
        <w:pStyle w:val="ConsPlusTitle"/>
        <w:jc w:val="center"/>
        <w:rPr/>
      </w:pPr>
      <w:r>
        <w:rPr/>
        <w:t>(выдаваемых) организациями, участвующими в предоставлении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32. К услугам, являющимся необходимыми и обязательными для предоставления государственной услуги, относится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(</w:t>
      </w:r>
      <w:hyperlink r:id="rId44">
        <w:r>
          <w:rPr>
            <w:rStyle w:val="ListLabel1"/>
            <w:color w:val="0000FF"/>
          </w:rPr>
          <w:t>пункт 28</w:t>
        </w:r>
      </w:hyperlink>
      <w:r>
        <w:rPr/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2829) (далее - Перечень услуг), по результатам которого уполномоченными организациями выдаются документы, подтверждающие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"микробиология"), отвечающих требованиям и характеру заявленных работ (</w:t>
      </w:r>
      <w:hyperlink r:id="rId45">
        <w:r>
          <w:rPr>
            <w:rStyle w:val="ListLabel1"/>
            <w:color w:val="0000FF"/>
          </w:rPr>
          <w:t>подпункт "г" пункта 4</w:t>
        </w:r>
      </w:hyperlink>
      <w:r>
        <w:rPr/>
        <w:t xml:space="preserve"> Положения о лицензировании);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Порядок, размер и основания взимания государственной</w:t>
      </w:r>
    </w:p>
    <w:p>
      <w:pPr>
        <w:pStyle w:val="ConsPlusTitle"/>
        <w:jc w:val="center"/>
        <w:rPr/>
      </w:pPr>
      <w:r>
        <w:rPr/>
        <w:t>пошлины или иной платы, взимаемой за предоставление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46">
        <w:r>
          <w:rPr>
            <w:rStyle w:val="ListLabel1"/>
            <w:color w:val="0000FF"/>
          </w:rPr>
          <w:t>статьей 333.18</w:t>
        </w:r>
      </w:hyperlink>
      <w:r>
        <w:rPr/>
        <w:t xml:space="preserve"> и </w:t>
      </w:r>
      <w:hyperlink r:id="rId47">
        <w:r>
          <w:rPr>
            <w:rStyle w:val="ListLabel1"/>
            <w:color w:val="0000FF"/>
          </w:rPr>
          <w:t>подпунктом 92 пункта 1 статьи 333.33</w:t>
        </w:r>
      </w:hyperlink>
      <w:r>
        <w:rPr/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48">
        <w:r>
          <w:rPr>
            <w:rStyle w:val="ListLabel1"/>
            <w:color w:val="0000FF"/>
          </w:rPr>
          <w:t>приказом</w:t>
        </w:r>
      </w:hyperlink>
      <w:r>
        <w:rPr/>
        <w:t xml:space="preserve"> Минэкономразвития России от 06.11.2020 N 742 (зарегистрирован Минюстом России 10.12.2020, регистрационный номер 61378).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35. Выписка из реестра лицензий в форме электронного документа, подписанного усиленной квалифицированной электронной подписью Роспотребнадзора (его территориального органа), предоставляется без взимания платы (</w:t>
      </w:r>
      <w:hyperlink r:id="rId49">
        <w:r>
          <w:rPr>
            <w:rStyle w:val="ListLabel1"/>
            <w:color w:val="0000FF"/>
          </w:rPr>
          <w:t>часть 3 статьи 10</w:t>
        </w:r>
      </w:hyperlink>
      <w:r>
        <w:rPr/>
        <w:t xml:space="preserve"> Федерального закона N 99-ФЗ).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Порядок, размер и основания взимания платы</w:t>
      </w:r>
    </w:p>
    <w:p>
      <w:pPr>
        <w:pStyle w:val="ConsPlusTitle"/>
        <w:jc w:val="center"/>
        <w:rPr/>
      </w:pPr>
      <w:r>
        <w:rPr/>
        <w:t>за предоставление услуг, которые являются необходимыми</w:t>
      </w:r>
    </w:p>
    <w:p>
      <w:pPr>
        <w:pStyle w:val="ConsPlusTitle"/>
        <w:jc w:val="center"/>
        <w:rPr/>
      </w:pPr>
      <w:r>
        <w:rPr/>
        <w:t>и обязательными для предоставления государственной услуги,</w:t>
      </w:r>
    </w:p>
    <w:p>
      <w:pPr>
        <w:pStyle w:val="ConsPlusTitle"/>
        <w:jc w:val="center"/>
        <w:rPr/>
      </w:pPr>
      <w:r>
        <w:rPr/>
        <w:t>включая информацию о методике расчета размера такой платы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36.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</w:t>
      </w:r>
      <w:hyperlink r:id="rId50">
        <w:r>
          <w:rPr>
            <w:rStyle w:val="ListLabel1"/>
            <w:color w:val="0000FF"/>
          </w:rPr>
          <w:t>пункту 28</w:t>
        </w:r>
      </w:hyperlink>
      <w:r>
        <w:rPr/>
        <w:t xml:space="preserve"> Перечня услуг.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Максимальный срок ожидания в очереди при подаче</w:t>
      </w:r>
    </w:p>
    <w:p>
      <w:pPr>
        <w:pStyle w:val="ConsPlusTitle"/>
        <w:jc w:val="center"/>
        <w:rPr/>
      </w:pPr>
      <w:r>
        <w:rPr/>
        <w:t>запроса о предоставлении государственной услуги, услуги,</w:t>
      </w:r>
    </w:p>
    <w:p>
      <w:pPr>
        <w:pStyle w:val="ConsPlusTitle"/>
        <w:jc w:val="center"/>
        <w:rPr/>
      </w:pPr>
      <w:r>
        <w:rPr/>
        <w:t>предоставляемой организацией, участвующей в предоставлении</w:t>
      </w:r>
    </w:p>
    <w:p>
      <w:pPr>
        <w:pStyle w:val="ConsPlusTitle"/>
        <w:jc w:val="center"/>
        <w:rPr/>
      </w:pPr>
      <w:r>
        <w:rPr/>
        <w:t>государственной услуги, и при получении результата</w:t>
      </w:r>
    </w:p>
    <w:p>
      <w:pPr>
        <w:pStyle w:val="ConsPlusTitle"/>
        <w:jc w:val="center"/>
        <w:rPr/>
      </w:pPr>
      <w:r>
        <w:rPr/>
        <w:t>предоставления таких услуг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Срок и порядок регистрации запроса заявителя</w:t>
      </w:r>
    </w:p>
    <w:p>
      <w:pPr>
        <w:pStyle w:val="ConsPlusTitle"/>
        <w:jc w:val="center"/>
        <w:rPr/>
      </w:pPr>
      <w:r>
        <w:rPr/>
        <w:t>о предоставлении государственной услуги и услуги,</w:t>
      </w:r>
    </w:p>
    <w:p>
      <w:pPr>
        <w:pStyle w:val="ConsPlusTitle"/>
        <w:jc w:val="center"/>
        <w:rPr/>
      </w:pPr>
      <w:r>
        <w:rPr/>
        <w:t>предоставляемой организацией, участвующей в предоставлении</w:t>
      </w:r>
    </w:p>
    <w:p>
      <w:pPr>
        <w:pStyle w:val="ConsPlusTitle"/>
        <w:jc w:val="center"/>
        <w:rPr/>
      </w:pPr>
      <w:r>
        <w:rPr/>
        <w:t>государственной услуги, в том числе 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7" w:name="P242"/>
      <w:bookmarkEnd w:id="17"/>
      <w:r>
        <w:rPr/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 При этом в личный кабинет заявителя на Едином портале через единую систему межведомственного электронного взаимодействия (далее - СМЭВ)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>
      <w:pPr>
        <w:pStyle w:val="ConsPlusNormal"/>
        <w:spacing w:before="220" w:after="160"/>
        <w:ind w:firstLine="540"/>
        <w:jc w:val="both"/>
        <w:rPr/>
      </w:pPr>
      <w:bookmarkStart w:id="18" w:name="P245"/>
      <w:bookmarkEnd w:id="18"/>
      <w:r>
        <w:rPr/>
        <w:t>40. Датой приема заявления о предоставлении государственной услуги считается дата его регистрации в лицензирующем органе.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Требования к помещениям, в которых предоставляется</w:t>
      </w:r>
    </w:p>
    <w:p>
      <w:pPr>
        <w:pStyle w:val="ConsPlusTitle"/>
        <w:jc w:val="center"/>
        <w:rPr/>
      </w:pPr>
      <w:r>
        <w:rPr/>
        <w:t>государственная услуга, к залу ожидания, местам</w:t>
      </w:r>
    </w:p>
    <w:p>
      <w:pPr>
        <w:pStyle w:val="ConsPlusTitle"/>
        <w:jc w:val="center"/>
        <w:rPr/>
      </w:pPr>
      <w:r>
        <w:rPr/>
        <w:t>для заполнения запросов о предоставлении государственной</w:t>
      </w:r>
    </w:p>
    <w:p>
      <w:pPr>
        <w:pStyle w:val="ConsPlusTitle"/>
        <w:jc w:val="center"/>
        <w:rPr/>
      </w:pPr>
      <w:r>
        <w:rPr/>
        <w:t>услуги, информационным стендам с образцами их заполнения</w:t>
      </w:r>
    </w:p>
    <w:p>
      <w:pPr>
        <w:pStyle w:val="ConsPlusTitle"/>
        <w:jc w:val="center"/>
        <w:rPr/>
      </w:pPr>
      <w:r>
        <w:rPr/>
        <w:t>и перечнем документов, необходимых для предоставления</w:t>
      </w:r>
    </w:p>
    <w:p>
      <w:pPr>
        <w:pStyle w:val="ConsPlusTitle"/>
        <w:jc w:val="center"/>
        <w:rPr/>
      </w:pPr>
      <w:r>
        <w:rPr/>
        <w:t>каждой государственной услуги, размещению и оформлению</w:t>
      </w:r>
    </w:p>
    <w:p>
      <w:pPr>
        <w:pStyle w:val="ConsPlusTitle"/>
        <w:jc w:val="center"/>
        <w:rPr/>
      </w:pPr>
      <w:r>
        <w:rPr/>
        <w:t>визуальной, текстовой и мультимедийной информации о порядке</w:t>
      </w:r>
    </w:p>
    <w:p>
      <w:pPr>
        <w:pStyle w:val="ConsPlusTitle"/>
        <w:jc w:val="center"/>
        <w:rPr/>
      </w:pPr>
      <w:r>
        <w:rPr/>
        <w:t>предоставления такой услуги, в том числе к обеспечению</w:t>
      </w:r>
    </w:p>
    <w:p>
      <w:pPr>
        <w:pStyle w:val="ConsPlusTitle"/>
        <w:jc w:val="center"/>
        <w:rPr/>
      </w:pPr>
      <w:r>
        <w:rPr/>
        <w:t>доступности для инвалидов указанных объектов</w:t>
      </w:r>
    </w:p>
    <w:p>
      <w:pPr>
        <w:pStyle w:val="ConsPlusTitle"/>
        <w:jc w:val="center"/>
        <w:rPr/>
      </w:pPr>
      <w:r>
        <w:rPr/>
        <w:t>в соответствии с законодательством Российской</w:t>
      </w:r>
    </w:p>
    <w:p>
      <w:pPr>
        <w:pStyle w:val="ConsPlusTitle"/>
        <w:jc w:val="center"/>
        <w:rPr/>
      </w:pPr>
      <w:r>
        <w:rPr/>
        <w:t>Федерации о социальной защите инвалидов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44. 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На информационных стендах размещается справочная информация, а также следующие сведения: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порядок выполнения административных процедур;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адрес Единого портала;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формы заявлений и образцы их заполнения;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исчерпывающий перечень документов, необходимых для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информация о возможности оценки качества предоставления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45. В соответствии с законодательством Российской Федерации о социальной защите инвалидов (</w:t>
      </w:r>
      <w:hyperlink r:id="rId51">
        <w:r>
          <w:rPr>
            <w:rStyle w:val="ListLabel1"/>
            <w:color w:val="0000FF"/>
          </w:rPr>
          <w:t>статья 15</w:t>
        </w:r>
      </w:hyperlink>
      <w:r>
        <w:rPr/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беспрепятственный доступ к помещениям и предоставляемой в них государственной услуге;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допуск сурдопереводчика и тифлосурдопереводчика.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допуск собаки-проводника при наличии документа, подтверждающего ее специальное обучение (</w:t>
      </w:r>
      <w:hyperlink r:id="rId52">
        <w:r>
          <w:rPr>
            <w:rStyle w:val="ListLabel1"/>
            <w:color w:val="0000FF"/>
          </w:rPr>
          <w:t>приказ</w:t>
        </w:r>
      </w:hyperlink>
      <w:r>
        <w:rPr/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53">
        <w:r>
          <w:rPr>
            <w:rStyle w:val="ListLabel1"/>
            <w:color w:val="0000FF"/>
          </w:rPr>
          <w:t>статьей 15</w:t>
        </w:r>
      </w:hyperlink>
      <w:r>
        <w:rPr/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Показатели доступности и качества государственной</w:t>
      </w:r>
    </w:p>
    <w:p>
      <w:pPr>
        <w:pStyle w:val="ConsPlusTitle"/>
        <w:jc w:val="center"/>
        <w:rPr/>
      </w:pPr>
      <w:r>
        <w:rPr/>
        <w:t>услуги, в том числе количество взаимодействий заявителя</w:t>
      </w:r>
    </w:p>
    <w:p>
      <w:pPr>
        <w:pStyle w:val="ConsPlusTitle"/>
        <w:jc w:val="center"/>
        <w:rPr/>
      </w:pPr>
      <w:r>
        <w:rPr/>
        <w:t>с должностными лицами при предоставлении государственной</w:t>
      </w:r>
    </w:p>
    <w:p>
      <w:pPr>
        <w:pStyle w:val="ConsPlusTitle"/>
        <w:jc w:val="center"/>
        <w:rPr/>
      </w:pPr>
      <w:r>
        <w:rPr/>
        <w:t>услуги и их продолжительность, возможность получения</w:t>
      </w:r>
    </w:p>
    <w:p>
      <w:pPr>
        <w:pStyle w:val="ConsPlusTitle"/>
        <w:jc w:val="center"/>
        <w:rPr/>
      </w:pPr>
      <w:r>
        <w:rPr/>
        <w:t>информации о ходе предоставления государственной услуги,</w:t>
      </w:r>
    </w:p>
    <w:p>
      <w:pPr>
        <w:pStyle w:val="ConsPlusTitle"/>
        <w:jc w:val="center"/>
        <w:rPr/>
      </w:pPr>
      <w:r>
        <w:rPr/>
        <w:t>в том числе с использованием информационно-коммуникационных</w:t>
      </w:r>
    </w:p>
    <w:p>
      <w:pPr>
        <w:pStyle w:val="ConsPlusTitle"/>
        <w:jc w:val="center"/>
        <w:rPr/>
      </w:pPr>
      <w:r>
        <w:rPr/>
        <w:t>технологий, возможность либо невозможность получения</w:t>
      </w:r>
    </w:p>
    <w:p>
      <w:pPr>
        <w:pStyle w:val="ConsPlusTitle"/>
        <w:jc w:val="center"/>
        <w:rPr/>
      </w:pPr>
      <w:r>
        <w:rPr/>
        <w:t>государственной услуги в многофункциональном центре</w:t>
      </w:r>
    </w:p>
    <w:p>
      <w:pPr>
        <w:pStyle w:val="ConsPlusTitle"/>
        <w:jc w:val="center"/>
        <w:rPr/>
      </w:pPr>
      <w:r>
        <w:rPr/>
        <w:t>предоставления государственных и муниципальных услуг</w:t>
      </w:r>
    </w:p>
    <w:p>
      <w:pPr>
        <w:pStyle w:val="ConsPlusTitle"/>
        <w:jc w:val="center"/>
        <w:rPr/>
      </w:pPr>
      <w:r>
        <w:rPr/>
        <w:t>(в том числе в полном объеме), в любом территориальном</w:t>
      </w:r>
    </w:p>
    <w:p>
      <w:pPr>
        <w:pStyle w:val="ConsPlusTitle"/>
        <w:jc w:val="center"/>
        <w:rPr/>
      </w:pPr>
      <w:r>
        <w:rPr/>
        <w:t>подразделении органа, предоставляющего государственную</w:t>
      </w:r>
    </w:p>
    <w:p>
      <w:pPr>
        <w:pStyle w:val="ConsPlusTitle"/>
        <w:jc w:val="center"/>
        <w:rPr/>
      </w:pPr>
      <w:r>
        <w:rPr/>
        <w:t>услугу, по выбору заявителя (экстерриториальный принцип),</w:t>
      </w:r>
    </w:p>
    <w:p>
      <w:pPr>
        <w:pStyle w:val="ConsPlusTitle"/>
        <w:jc w:val="center"/>
        <w:rPr/>
      </w:pPr>
      <w:r>
        <w:rPr/>
        <w:t>посредством запроса о предоставлении нескольких</w:t>
      </w:r>
    </w:p>
    <w:p>
      <w:pPr>
        <w:pStyle w:val="ConsPlusTitle"/>
        <w:jc w:val="center"/>
        <w:rPr/>
      </w:pPr>
      <w:r>
        <w:rPr/>
        <w:t>государственных и (или) муниципальных услуг</w:t>
      </w:r>
    </w:p>
    <w:p>
      <w:pPr>
        <w:pStyle w:val="ConsPlusTitle"/>
        <w:jc w:val="center"/>
        <w:rPr/>
      </w:pPr>
      <w:r>
        <w:rPr/>
        <w:t>в многофункциональных центрах предоставления</w:t>
      </w:r>
    </w:p>
    <w:p>
      <w:pPr>
        <w:pStyle w:val="ConsPlusTitle"/>
        <w:jc w:val="center"/>
        <w:rPr/>
      </w:pPr>
      <w:r>
        <w:rPr/>
        <w:t>государственных и муниципальных услуг,</w:t>
      </w:r>
    </w:p>
    <w:p>
      <w:pPr>
        <w:pStyle w:val="ConsPlusTitle"/>
        <w:jc w:val="center"/>
        <w:rPr/>
      </w:pPr>
      <w:r>
        <w:rPr/>
        <w:t xml:space="preserve">предусмотренного </w:t>
      </w:r>
      <w:hyperlink r:id="rId54">
        <w:r>
          <w:rPr>
            <w:rStyle w:val="ListLabel1"/>
            <w:color w:val="0000FF"/>
          </w:rPr>
          <w:t>статьей 15.1</w:t>
        </w:r>
      </w:hyperlink>
      <w:r>
        <w:rPr/>
        <w:t xml:space="preserve"> Закона N 210-ФЗ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46. Показателями доступности и качества государственной услуги являются: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полнота, актуальность и достоверность информации о порядке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55">
        <w:r>
          <w:rPr>
            <w:rStyle w:val="ListLabel1"/>
            <w:color w:val="0000FF"/>
          </w:rPr>
          <w:t>частями 1</w:t>
        </w:r>
      </w:hyperlink>
      <w:r>
        <w:rPr/>
        <w:t xml:space="preserve"> и </w:t>
      </w:r>
      <w:hyperlink r:id="rId56">
        <w:r>
          <w:rPr>
            <w:rStyle w:val="ListLabel1"/>
            <w:color w:val="0000FF"/>
          </w:rPr>
          <w:t>2 статьи 21</w:t>
        </w:r>
      </w:hyperlink>
      <w:r>
        <w:rPr/>
        <w:t xml:space="preserve"> Федерального закона 99-ФЗ;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предоставление государственной услуги своевременно и в соответствии с настоящим Административным регламентом;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47. При предоставлении государственной услуги в электронной форме посредством Единого портала заявителю обеспечивается: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получение информации о порядке и сроках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формирование запроса о предоставлении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прием и регистрация запроса и иных документов, необходимых для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оплата государственной пошлины за предоставление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получение результата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получение сведений о ходе выполнения запроса о предоставлении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осуществление оценки качества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9">
        <w:r>
          <w:rPr>
            <w:rStyle w:val="ListLabel1"/>
            <w:color w:val="0000FF"/>
          </w:rPr>
          <w:t>пунктами 3</w:t>
        </w:r>
      </w:hyperlink>
      <w:r>
        <w:rPr/>
        <w:t>-</w:t>
      </w:r>
      <w:hyperlink w:anchor="P73">
        <w:r>
          <w:rPr>
            <w:rStyle w:val="ListLabel1"/>
            <w:color w:val="0000FF"/>
          </w:rPr>
          <w:t>5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Иные требования, в том числе учитывающие</w:t>
      </w:r>
    </w:p>
    <w:p>
      <w:pPr>
        <w:pStyle w:val="ConsPlusTitle"/>
        <w:jc w:val="center"/>
        <w:rPr/>
      </w:pPr>
      <w:r>
        <w:rPr/>
        <w:t>особенности предоставления государственной</w:t>
      </w:r>
    </w:p>
    <w:p>
      <w:pPr>
        <w:pStyle w:val="ConsPlusTitle"/>
        <w:jc w:val="center"/>
        <w:rPr/>
      </w:pPr>
      <w:r>
        <w:rPr/>
        <w:t>услуги по экстерриториальному принципу (в случае,</w:t>
      </w:r>
    </w:p>
    <w:p>
      <w:pPr>
        <w:pStyle w:val="ConsPlusTitle"/>
        <w:jc w:val="center"/>
        <w:rPr/>
      </w:pPr>
      <w:r>
        <w:rPr/>
        <w:t>если государственная услуга предоставляется</w:t>
      </w:r>
    </w:p>
    <w:p>
      <w:pPr>
        <w:pStyle w:val="ConsPlusTitle"/>
        <w:jc w:val="center"/>
        <w:rPr/>
      </w:pPr>
      <w:r>
        <w:rPr/>
        <w:t>по экстерриториальному принципу) и особенности</w:t>
      </w:r>
    </w:p>
    <w:p>
      <w:pPr>
        <w:pStyle w:val="ConsPlusTitle"/>
        <w:jc w:val="center"/>
        <w:rPr/>
      </w:pPr>
      <w:r>
        <w:rPr/>
        <w:t>предоставления государственной услуги</w:t>
      </w:r>
    </w:p>
    <w:p>
      <w:pPr>
        <w:pStyle w:val="ConsPlusTitle"/>
        <w:jc w:val="center"/>
        <w:rPr/>
      </w:pPr>
      <w:r>
        <w:rPr/>
        <w:t>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усиленной квалифицированной электронной подписью, в порядке, установленном Федеральным </w:t>
      </w:r>
      <w:hyperlink r:id="rId57">
        <w:r>
          <w:rPr>
            <w:rStyle w:val="ListLabel1"/>
            <w:color w:val="0000FF"/>
          </w:rPr>
          <w:t>законом</w:t>
        </w:r>
      </w:hyperlink>
      <w:r>
        <w:rPr/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58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Простая электронная подпись используется в случае обращения заявителя в лицензирующий орган с заявлением о предоставлении сведений из реестра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Заявитель, создающий и (или) использующий ключ простой электронной подписи, обязан соблюдать его конфиденциальность.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59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Состав, последовательность и сроки выполнения</w:t>
      </w:r>
    </w:p>
    <w:p>
      <w:pPr>
        <w:pStyle w:val="ConsPlusTitle"/>
        <w:jc w:val="center"/>
        <w:rPr/>
      </w:pPr>
      <w:r>
        <w:rPr/>
        <w:t>административных процедур (действий), требования к порядку</w:t>
      </w:r>
    </w:p>
    <w:p>
      <w:pPr>
        <w:pStyle w:val="ConsPlusTitle"/>
        <w:jc w:val="center"/>
        <w:rPr/>
      </w:pPr>
      <w:r>
        <w:rPr/>
        <w:t>их выполнения, в том числе особенности выполнения</w:t>
      </w:r>
    </w:p>
    <w:p>
      <w:pPr>
        <w:pStyle w:val="ConsPlusTitle"/>
        <w:jc w:val="center"/>
        <w:rPr/>
      </w:pPr>
      <w:r>
        <w:rPr/>
        <w:t>административных процедур (действий) в электронной</w:t>
      </w:r>
    </w:p>
    <w:p>
      <w:pPr>
        <w:pStyle w:val="ConsPlusTitle"/>
        <w:jc w:val="center"/>
        <w:rPr/>
      </w:pPr>
      <w:r>
        <w:rPr/>
        <w:t>форме, а также особенности выполнения административных</w:t>
      </w:r>
    </w:p>
    <w:p>
      <w:pPr>
        <w:pStyle w:val="ConsPlusTitle"/>
        <w:jc w:val="center"/>
        <w:rPr/>
      </w:pPr>
      <w:r>
        <w:rPr/>
        <w:t>процедур (действий) в многофункциональных центрах</w:t>
      </w:r>
    </w:p>
    <w:p>
      <w:pPr>
        <w:pStyle w:val="ConsPlusTitle"/>
        <w:jc w:val="center"/>
        <w:rPr/>
      </w:pPr>
      <w:r>
        <w:rPr/>
        <w:t>предоставления государственных и муниципальных услуг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Состав административных процедур в рамках предоставления</w:t>
      </w:r>
    </w:p>
    <w:p>
      <w:pPr>
        <w:pStyle w:val="ConsPlusTitle"/>
        <w:jc w:val="center"/>
        <w:rPr/>
      </w:pPr>
      <w:r>
        <w:rPr/>
        <w:t>государственной услуги, в том числе 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52. Состав административных процедур (действий) по предоставлению государственной услуги включает: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прием и регистрация заявления и прилагаемых к нему документов;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формирование и направление межведомственных запросов;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прекращение действия лицензии;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предоставление сведений о конкретной лицензии или справки об отсутствии запрашиваемых сведений;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исправление допущенных опечаток и (или) ошибок в результате предоставления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Прием и регистрация заявления и прилагаемых</w:t>
      </w:r>
    </w:p>
    <w:p>
      <w:pPr>
        <w:pStyle w:val="ConsPlusTitle"/>
        <w:jc w:val="center"/>
        <w:rPr/>
      </w:pPr>
      <w:r>
        <w:rPr/>
        <w:t>к нему документов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52">
        <w:r>
          <w:rPr>
            <w:rStyle w:val="ListLabel1"/>
            <w:color w:val="0000FF"/>
          </w:rPr>
          <w:t>пунктами 19</w:t>
        </w:r>
      </w:hyperlink>
      <w:r>
        <w:rPr/>
        <w:t xml:space="preserve"> - </w:t>
      </w:r>
      <w:hyperlink w:anchor="P166">
        <w:r>
          <w:rPr>
            <w:rStyle w:val="ListLabel1"/>
            <w:color w:val="0000FF"/>
          </w:rPr>
          <w:t>22</w:t>
        </w:r>
      </w:hyperlink>
      <w:r>
        <w:rPr/>
        <w:t xml:space="preserve"> Административного регламента, в форме электронных документов (пакета электронных документов).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54. Прием и регистрация заявления и прилагаемых к нему документов осуществляется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52">
        <w:r>
          <w:rPr>
            <w:rStyle w:val="ListLabel1"/>
            <w:color w:val="0000FF"/>
          </w:rPr>
          <w:t>пунктами 19</w:t>
        </w:r>
      </w:hyperlink>
      <w:r>
        <w:rPr/>
        <w:t xml:space="preserve"> - </w:t>
      </w:r>
      <w:hyperlink w:anchor="P166">
        <w:r>
          <w:rPr>
            <w:rStyle w:val="ListLabel1"/>
            <w:color w:val="0000FF"/>
          </w:rPr>
          <w:t>22</w:t>
        </w:r>
      </w:hyperlink>
      <w:r>
        <w:rPr/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52">
        <w:r>
          <w:rPr>
            <w:rStyle w:val="ListLabel1"/>
            <w:color w:val="0000FF"/>
          </w:rPr>
          <w:t>пунктами 19</w:t>
        </w:r>
      </w:hyperlink>
      <w:r>
        <w:rPr/>
        <w:t xml:space="preserve"> - </w:t>
      </w:r>
      <w:hyperlink w:anchor="P166">
        <w:r>
          <w:rPr>
            <w:rStyle w:val="ListLabel1"/>
            <w:color w:val="0000FF"/>
          </w:rPr>
          <w:t>22</w:t>
        </w:r>
      </w:hyperlink>
      <w:r>
        <w:rPr/>
        <w:t xml:space="preserve"> Административного регламента и (или) документы, указанные в </w:t>
      </w:r>
      <w:hyperlink w:anchor="P152">
        <w:r>
          <w:rPr>
            <w:rStyle w:val="ListLabel1"/>
            <w:color w:val="0000FF"/>
          </w:rPr>
          <w:t>пунктах 19</w:t>
        </w:r>
      </w:hyperlink>
      <w:r>
        <w:rPr/>
        <w:t xml:space="preserve"> - </w:t>
      </w:r>
      <w:hyperlink w:anchor="P164">
        <w:r>
          <w:rPr>
            <w:rStyle w:val="ListLabel1"/>
            <w:color w:val="0000FF"/>
          </w:rPr>
          <w:t>20</w:t>
        </w:r>
      </w:hyperlink>
      <w:r>
        <w:rPr/>
        <w:t xml:space="preserve"> Административного регламента, представлены не в полном объеме, специалист, осуществляющий прием и регистрацию в течение 3 рабочих дней со дня приема заявления о предоставлении государственной услуги возвращает заявителю заявление и прилагаемые к нему документы при личном приеме, или направляет их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их получение заявителем.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58. Заявление и документы заявителя, соответствующие требованиям, предусмотренным </w:t>
      </w:r>
      <w:hyperlink w:anchor="P139">
        <w:r>
          <w:rPr>
            <w:rStyle w:val="ListLabel1"/>
            <w:color w:val="0000FF"/>
          </w:rPr>
          <w:t>пунктами 18</w:t>
        </w:r>
      </w:hyperlink>
      <w:r>
        <w:rPr/>
        <w:t xml:space="preserve"> - </w:t>
      </w:r>
      <w:hyperlink w:anchor="P165">
        <w:r>
          <w:rPr>
            <w:rStyle w:val="ListLabel1"/>
            <w:color w:val="0000FF"/>
          </w:rPr>
          <w:t>21</w:t>
        </w:r>
      </w:hyperlink>
      <w:r>
        <w:rPr/>
        <w:t xml:space="preserve"> Административного регламента, принимаются и регистрируются специалистом, осуществляющий прием и регистрацию, в соответствии со сроками и порядком, предусмотренными </w:t>
      </w:r>
      <w:hyperlink w:anchor="P242">
        <w:r>
          <w:rPr>
            <w:rStyle w:val="ListLabel1"/>
            <w:color w:val="0000FF"/>
          </w:rPr>
          <w:t>пунктами 38</w:t>
        </w:r>
      </w:hyperlink>
      <w:r>
        <w:rPr/>
        <w:t xml:space="preserve"> - </w:t>
      </w:r>
      <w:hyperlink w:anchor="P245">
        <w:r>
          <w:rPr>
            <w:rStyle w:val="ListLabel1"/>
            <w:color w:val="0000FF"/>
          </w:rPr>
          <w:t>40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59.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60. Результатом административной процедуры является прием и регистрация заявления о предоставлении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61.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Рассмотрение документов, необходимых для предоставления</w:t>
      </w:r>
    </w:p>
    <w:p>
      <w:pPr>
        <w:pStyle w:val="ConsPlusTitle"/>
        <w:jc w:val="center"/>
        <w:rPr/>
      </w:pPr>
      <w:r>
        <w:rPr/>
        <w:t>государственной услуги, и принятие решения о предоставлении</w:t>
      </w:r>
    </w:p>
    <w:p>
      <w:pPr>
        <w:pStyle w:val="ConsPlusTitle"/>
        <w:jc w:val="center"/>
        <w:rPr/>
      </w:pPr>
      <w:r>
        <w:rPr/>
        <w:t>лицензии (отказе в выдаче лицензии), переоформлении</w:t>
      </w:r>
    </w:p>
    <w:p>
      <w:pPr>
        <w:pStyle w:val="ConsPlusTitle"/>
        <w:jc w:val="center"/>
        <w:rPr/>
      </w:pPr>
      <w:r>
        <w:rPr/>
        <w:t>лицензии (отказе в переоформлении лицензии)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62.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63.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осуществляется в сроки, предусмотренные </w:t>
      </w:r>
      <w:hyperlink w:anchor="P116">
        <w:r>
          <w:rPr>
            <w:rStyle w:val="ListLabel1"/>
            <w:color w:val="0000FF"/>
          </w:rPr>
          <w:t>пунктами 12</w:t>
        </w:r>
      </w:hyperlink>
      <w:r>
        <w:rPr/>
        <w:t xml:space="preserve"> - </w:t>
      </w:r>
      <w:hyperlink w:anchor="P118">
        <w:r>
          <w:rPr>
            <w:rStyle w:val="ListLabel1"/>
            <w:color w:val="0000FF"/>
          </w:rPr>
          <w:t>14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64.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204">
        <w:r>
          <w:rPr>
            <w:rStyle w:val="ListLabel1"/>
            <w:color w:val="0000FF"/>
          </w:rPr>
          <w:t>пунктом 31</w:t>
        </w:r>
      </w:hyperlink>
      <w:r>
        <w:rPr/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60">
        <w:r>
          <w:rPr>
            <w:rStyle w:val="ListLabel1"/>
            <w:color w:val="0000FF"/>
          </w:rPr>
          <w:t>статьей 19</w:t>
        </w:r>
      </w:hyperlink>
      <w:r>
        <w:rPr/>
        <w:t xml:space="preserve"> Федерального закона 99-ФЗ.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65.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установленным </w:t>
      </w:r>
      <w:hyperlink r:id="rId61">
        <w:r>
          <w:rPr>
            <w:rStyle w:val="ListLabel1"/>
            <w:color w:val="0000FF"/>
          </w:rPr>
          <w:t>пунктами 4</w:t>
        </w:r>
      </w:hyperlink>
      <w:r>
        <w:rPr/>
        <w:t xml:space="preserve"> - </w:t>
      </w:r>
      <w:hyperlink r:id="rId62">
        <w:r>
          <w:rPr>
            <w:rStyle w:val="ListLabel1"/>
            <w:color w:val="0000FF"/>
          </w:rPr>
          <w:t>5</w:t>
        </w:r>
      </w:hyperlink>
      <w:r>
        <w:rPr/>
        <w:t xml:space="preserve"> Положения о лицензировании, реквизиты акта проверки.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66. Решение о предоставлении (переоформлении) лицензии или об отказе в ее предоставлении (переоформлении) оформляется приказом лицензирующего органа. Запись о предоставлении (переоформлении) лицензии вносится в реестр лицензий в день регистрации приказа.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67.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68. В ходе административной процедуры лицензирующий орган в соответствии с положениями </w:t>
      </w:r>
      <w:hyperlink r:id="rId63">
        <w:r>
          <w:rPr>
            <w:rStyle w:val="ListLabel1"/>
            <w:color w:val="0000FF"/>
          </w:rPr>
          <w:t>статьи 16</w:t>
        </w:r>
      </w:hyperlink>
      <w:r>
        <w:rPr/>
        <w:t xml:space="preserve"> Федерального закона 99-ФЗ формирует лицензионное дело.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69.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70. В случае,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 случае,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71. Выписка из реестра лицензий содержит следующие сведения (</w:t>
      </w:r>
      <w:hyperlink r:id="rId64">
        <w:r>
          <w:rPr>
            <w:rStyle w:val="ListLabel1"/>
            <w:color w:val="0000FF"/>
          </w:rPr>
          <w:t>часть 9 статьи 21</w:t>
        </w:r>
      </w:hyperlink>
      <w:r>
        <w:rPr/>
        <w:t xml:space="preserve"> Федерального закона 99-ФЗ):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наименование лицензирующего органа;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идентификационный номер налогоплательщика;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номер и дата приказа лицензирующего органа о предоставлении или переоформлении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73. Способом фиксации результата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Формирование и направление межведомственных запросов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74. Основанием для начала административной процедуры является непредставление заявителем по собственной инициативе документов (сведений), указанных в </w:t>
      </w:r>
      <w:hyperlink w:anchor="P184">
        <w:r>
          <w:rPr>
            <w:rStyle w:val="ListLabel1"/>
            <w:color w:val="0000FF"/>
          </w:rPr>
          <w:t>пункте 25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75. Формирование и направление межведомственных запросов о предоставлении сведений, предусмотренных </w:t>
      </w:r>
      <w:hyperlink w:anchor="P184">
        <w:r>
          <w:rPr>
            <w:rStyle w:val="ListLabel1"/>
            <w:color w:val="0000FF"/>
          </w:rPr>
          <w:t>пунктом 25</w:t>
        </w:r>
      </w:hyperlink>
      <w:r>
        <w:rPr/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65">
        <w:r>
          <w:rPr>
            <w:rStyle w:val="ListLabel1"/>
            <w:color w:val="0000FF"/>
          </w:rPr>
          <w:t>статей 7.1</w:t>
        </w:r>
      </w:hyperlink>
      <w:r>
        <w:rPr/>
        <w:t xml:space="preserve"> и </w:t>
      </w:r>
      <w:hyperlink r:id="rId66">
        <w:r>
          <w:rPr>
            <w:rStyle w:val="ListLabel1"/>
            <w:color w:val="0000FF"/>
          </w:rPr>
          <w:t>7.2</w:t>
        </w:r>
      </w:hyperlink>
      <w:r>
        <w:rPr/>
        <w:t xml:space="preserve"> Федерального закона N 210-ФЗ.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76. Межведомственные запросы о предоставлении информации (сведений) направляются в целях получения сведений из: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Единого государственного реестра юридических лиц;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Государственной информационной системы о государственных и муниципальных платежах;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Единого государственного реестра недвижимости;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Реестра федерального имущества;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Федерального реестра сведений о документах об образовании и (или) о квалификации, документах об обучении.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77. Максимальный срок для выполнения административной процедуры составляет 1 рабочий день со дня поступления на рассмотрение уполномоченному специалисту заявления и документов, необходимых для предоставления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78. Результатом административной процедуры является получение ответа на межведомственный запрос.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79. Способом фиксации результата административной процедуры является регистрация в соответствующем модуле корпоративного портала Роспотребнадзора ответа на межведомственный запрос.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Прекращение действия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80. Основанием для административной процедуры по прекращению действия лицензии является получение лицензирующим органом заявления лицензиата о прекращении лицензируемого вида деятельности.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81. Заявление о прекращении лицензируемого вида деятельности предоставляется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82.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9">
        <w:r>
          <w:rPr>
            <w:rStyle w:val="ListLabel1"/>
            <w:color w:val="0000FF"/>
          </w:rPr>
          <w:t>пунктом 15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83. Сведения о прекращении действия лицензии вносятся в реестр лицензий в день принятия соответствующего решения.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84.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85. В течение 3 рабочих дней после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86. Результатом административной процедуры является принятие лицензирующим органом решения о прекращении действия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87. Способом фиксации результата административной процедуры является внесение сведений о прекращении действия лицензии в реестр лицензий.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Предоставление сведений о конкретной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88. Основанием для начала административной процедуры является получение лицензирующим органом заявления о предоставлении сведений о конкретной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89. Уполномоченный специалист-эксперт в течение 1 рабочего дня проверяет наличие в реестре лицензий запрашиваемой информации в отношении указанной в заявлении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90. Сведения о конкретной лицензии предоставляются (направляются) заявителю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 (</w:t>
      </w:r>
      <w:hyperlink r:id="rId67">
        <w:r>
          <w:rPr>
            <w:rStyle w:val="ListLabel1"/>
            <w:color w:val="0000FF"/>
          </w:rPr>
          <w:t>часть 9 статьи 21</w:t>
        </w:r>
      </w:hyperlink>
      <w:r>
        <w:rPr/>
        <w:t xml:space="preserve"> Федерального закона N 99-ФЗ) в срок, предусмотренный </w:t>
      </w:r>
      <w:hyperlink w:anchor="P123">
        <w:r>
          <w:rPr>
            <w:rStyle w:val="ListLabel1"/>
            <w:color w:val="0000FF"/>
          </w:rPr>
          <w:t>пунктом 16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91. В течение 3 рабочих дней с момента получения заявления о предоставлении сведений о конкретной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конкретной лицензии.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92. Результатом административной процедуры является предоставление заявителю сведений о конкретной лицензии или информации об отсутствии запрашиваемых сведений.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93. Способом фиксации административной процедуры является направление заявителю сведений о конкретной лицензии.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Исправление допущенных опечаток и (или) ошибок</w:t>
      </w:r>
    </w:p>
    <w:p>
      <w:pPr>
        <w:pStyle w:val="ConsPlusTitle"/>
        <w:jc w:val="center"/>
        <w:rPr/>
      </w:pPr>
      <w:r>
        <w:rPr/>
        <w:t>в выданных в результате предоставления государственной</w:t>
      </w:r>
    </w:p>
    <w:p>
      <w:pPr>
        <w:pStyle w:val="ConsPlusTitle"/>
        <w:jc w:val="center"/>
        <w:rPr/>
      </w:pPr>
      <w:r>
        <w:rPr/>
        <w:t>услуги документах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94. Основанием для начала административной процедуры является поступление уполномоченному специалисту-эксперту лицензирующего органа заявления по форме согласно </w:t>
      </w:r>
      <w:hyperlink w:anchor="P903">
        <w:r>
          <w:rPr>
            <w:rStyle w:val="ListLabel1"/>
            <w:color w:val="0000FF"/>
          </w:rPr>
          <w:t>приложению N 5</w:t>
        </w:r>
      </w:hyperlink>
      <w:r>
        <w:rPr/>
        <w:t xml:space="preserve"> к Административному регламенту об исправлении опечаток и (или) ошибок, допущенных в выданных в результате предоставления государственной услуги документах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95. Заявление об исправлении допущенных опечаток и (или) ошибок подлежит регистрации в течение 1 рабочего дня со дня его поступления в лицензирующий орган.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96.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97.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98. Результатом административной процедуры является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99. Способом фиксации результата административной процедуры является направление заявителю сведений об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Особенности выполнения административных процедур (действий)</w:t>
      </w:r>
    </w:p>
    <w:p>
      <w:pPr>
        <w:pStyle w:val="ConsPlusTitle"/>
        <w:jc w:val="center"/>
        <w:rPr/>
      </w:pPr>
      <w:r>
        <w:rPr/>
        <w:t>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100.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101.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102. При формировании заявления в электронной форме посредством Единого портала заявителю обеспечивается: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возможность печати на бумажном носителе копии заявления в электронной форме;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103. Сформированное заявление в электронной форме и прикрепленные к нему электронные образы документов подписываются заявителем усиленной квалифицированной электронной подписью и направляются в информационную систему лицензирующего органа посредством Единого портала.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Сформированное заявление о предоставлении сведений из реестра лицензий в электронной форме подписываются заявителем простой электронной подписью и направляются в информационную систему лицензирующего органа посредством Единого портала.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104.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105.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106.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107. В платежном документе указывается уникальный идентификатор начисления и идентификатор плательщика.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108.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109.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110.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42">
        <w:r>
          <w:rPr>
            <w:rStyle w:val="ListLabel1"/>
            <w:color w:val="0000FF"/>
          </w:rPr>
          <w:t>пунктами 38</w:t>
        </w:r>
      </w:hyperlink>
      <w:r>
        <w:rPr/>
        <w:t xml:space="preserve"> - </w:t>
      </w:r>
      <w:hyperlink w:anchor="P245">
        <w:r>
          <w:rPr>
            <w:rStyle w:val="ListLabel1"/>
            <w:color w:val="0000FF"/>
          </w:rPr>
          <w:t>40</w:t>
        </w:r>
      </w:hyperlink>
      <w:r>
        <w:rPr/>
        <w:t xml:space="preserve"> Административного регламента.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111. Предоставление государственной услуги начинается с момента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112.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113. Заявитель имеет возможность получения информации о ходе предоставления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При предоставлении государственной услуги в электронной форме заявителю направляются: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уведомление о приеме и регистрации заявления и документов, необходимых для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уведомление о начале процедуры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уведомление о результатах рассмотрения документов, необходимых для предоставления государственной услуги;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уведомление о мотивированном отказе в предоставлении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114.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IV. Формы контроля за предоставлением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Порядок осуществления текущего контроля за соблюдением</w:t>
      </w:r>
    </w:p>
    <w:p>
      <w:pPr>
        <w:pStyle w:val="ConsPlusTitle"/>
        <w:jc w:val="center"/>
        <w:rPr/>
      </w:pPr>
      <w:r>
        <w:rPr/>
        <w:t>и исполнением ответственными должностными лицами положений</w:t>
      </w:r>
    </w:p>
    <w:p>
      <w:pPr>
        <w:pStyle w:val="ConsPlusTitle"/>
        <w:jc w:val="center"/>
        <w:rPr/>
      </w:pPr>
      <w:r>
        <w:rPr/>
        <w:t>Административного регламента и иных нормативных правовых</w:t>
      </w:r>
    </w:p>
    <w:p>
      <w:pPr>
        <w:pStyle w:val="ConsPlusTitle"/>
        <w:jc w:val="center"/>
        <w:rPr/>
      </w:pPr>
      <w:r>
        <w:rPr/>
        <w:t>актов, устанавливающих требования к предоставлению</w:t>
      </w:r>
    </w:p>
    <w:p>
      <w:pPr>
        <w:pStyle w:val="ConsPlusTitle"/>
        <w:jc w:val="center"/>
        <w:rPr/>
      </w:pPr>
      <w:r>
        <w:rPr/>
        <w:t>государственной услуги, а также принятием ими решений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115.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Периодичность осуществления текущего контроля устанавливается приказом Роспотребнадзора (его территориальных органов).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Порядок и периодичность осуществления плановых</w:t>
      </w:r>
    </w:p>
    <w:p>
      <w:pPr>
        <w:pStyle w:val="ConsPlusTitle"/>
        <w:jc w:val="center"/>
        <w:rPr/>
      </w:pPr>
      <w:r>
        <w:rPr/>
        <w:t>и внеплановых проверок полноты и качества предоставления</w:t>
      </w:r>
    </w:p>
    <w:p>
      <w:pPr>
        <w:pStyle w:val="ConsPlusTitle"/>
        <w:jc w:val="center"/>
        <w:rPr/>
      </w:pPr>
      <w:r>
        <w:rPr/>
        <w:t>государственной услуги, в том числе порядок и формы</w:t>
      </w:r>
    </w:p>
    <w:p>
      <w:pPr>
        <w:pStyle w:val="ConsPlusTitle"/>
        <w:jc w:val="center"/>
        <w:rPr/>
      </w:pPr>
      <w:r>
        <w:rPr/>
        <w:t>контроля за полнотой и качеством предоставления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116.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117.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118.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119.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121. Результаты проверки оформляются в акте, в котором отмечаются выявленные недостатки и предложения по их устранению.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Ответственность должностных лиц Роспотребнадзора</w:t>
      </w:r>
    </w:p>
    <w:p>
      <w:pPr>
        <w:pStyle w:val="ConsPlusTitle"/>
        <w:jc w:val="center"/>
        <w:rPr/>
      </w:pPr>
      <w:r>
        <w:rPr/>
        <w:t>и его территориальных органов за решения и действия</w:t>
      </w:r>
    </w:p>
    <w:p>
      <w:pPr>
        <w:pStyle w:val="ConsPlusTitle"/>
        <w:jc w:val="center"/>
        <w:rPr/>
      </w:pPr>
      <w:r>
        <w:rPr/>
        <w:t>(бездействие), принимаемые (осуществляемые) ими в ходе</w:t>
      </w:r>
    </w:p>
    <w:p>
      <w:pPr>
        <w:pStyle w:val="ConsPlusTitle"/>
        <w:jc w:val="center"/>
        <w:rPr/>
      </w:pPr>
      <w:r>
        <w:rPr/>
        <w:t>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122.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Положения, характеризующие требования к порядку</w:t>
      </w:r>
    </w:p>
    <w:p>
      <w:pPr>
        <w:pStyle w:val="ConsPlusTitle"/>
        <w:jc w:val="center"/>
        <w:rPr/>
      </w:pPr>
      <w:r>
        <w:rPr/>
        <w:t>и формам контроля за предоставлением государственной</w:t>
      </w:r>
    </w:p>
    <w:p>
      <w:pPr>
        <w:pStyle w:val="ConsPlusTitle"/>
        <w:jc w:val="center"/>
        <w:rPr/>
      </w:pPr>
      <w:r>
        <w:rPr/>
        <w:t>услуги, в том числе со стороны граждан, их объединений</w:t>
      </w:r>
    </w:p>
    <w:p>
      <w:pPr>
        <w:pStyle w:val="ConsPlusTitle"/>
        <w:jc w:val="center"/>
        <w:rPr/>
      </w:pPr>
      <w:r>
        <w:rPr/>
        <w:t>и организаций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123.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124.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125. Заявителям обеспечивается возможность оценить доступность и качество государственной услуги на Едином портале.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V. Досудебный (внесудебный) порядок обжалования решений</w:t>
      </w:r>
    </w:p>
    <w:p>
      <w:pPr>
        <w:pStyle w:val="ConsPlusTitle"/>
        <w:jc w:val="center"/>
        <w:rPr/>
      </w:pPr>
      <w:r>
        <w:rPr/>
        <w:t>и действий (бездействия) Роспотребнадзора, территориальных</w:t>
      </w:r>
    </w:p>
    <w:p>
      <w:pPr>
        <w:pStyle w:val="ConsPlusTitle"/>
        <w:jc w:val="center"/>
        <w:rPr/>
      </w:pPr>
      <w:r>
        <w:rPr/>
        <w:t>органов Роспотребнадзора и должностных лиц, ответственных</w:t>
      </w:r>
    </w:p>
    <w:p>
      <w:pPr>
        <w:pStyle w:val="ConsPlusTitle"/>
        <w:jc w:val="center"/>
        <w:rPr/>
      </w:pPr>
      <w:r>
        <w:rPr/>
        <w:t>за предоставление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Информация для заинтересованных лиц об их праве</w:t>
      </w:r>
    </w:p>
    <w:p>
      <w:pPr>
        <w:pStyle w:val="ConsPlusTitle"/>
        <w:jc w:val="center"/>
        <w:rPr/>
      </w:pPr>
      <w:r>
        <w:rPr/>
        <w:t>на досудебное (внесудебное) обжалование действий</w:t>
      </w:r>
    </w:p>
    <w:p>
      <w:pPr>
        <w:pStyle w:val="ConsPlusTitle"/>
        <w:jc w:val="center"/>
        <w:rPr/>
      </w:pPr>
      <w:r>
        <w:rPr/>
        <w:t>(бездействия) и (или) решений, принятых (осуществленных)</w:t>
      </w:r>
    </w:p>
    <w:p>
      <w:pPr>
        <w:pStyle w:val="ConsPlusTitle"/>
        <w:jc w:val="center"/>
        <w:rPr/>
      </w:pPr>
      <w:r>
        <w:rPr/>
        <w:t>в ходе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126.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Органы государственной власти, организации и уполномоченные</w:t>
      </w:r>
    </w:p>
    <w:p>
      <w:pPr>
        <w:pStyle w:val="ConsPlusTitle"/>
        <w:jc w:val="center"/>
        <w:rPr/>
      </w:pPr>
      <w:r>
        <w:rPr/>
        <w:t>на рассмотрение жалобы лица, которым может быть направлена</w:t>
      </w:r>
    </w:p>
    <w:p>
      <w:pPr>
        <w:pStyle w:val="ConsPlusTitle"/>
        <w:jc w:val="center"/>
        <w:rPr/>
      </w:pPr>
      <w:r>
        <w:rPr/>
        <w:t>жалоба заявителя в досудебном (внесудебном) порядке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127. Жалоба подается в Роспотребнадзор и (или) его территориальные органы в соответствии с </w:t>
      </w:r>
      <w:hyperlink r:id="rId68">
        <w:r>
          <w:rPr>
            <w:rStyle w:val="ListLabel1"/>
            <w:color w:val="0000FF"/>
          </w:rPr>
          <w:t>главой 2.1</w:t>
        </w:r>
      </w:hyperlink>
      <w:r>
        <w:rPr/>
        <w:t xml:space="preserve"> Закона N 210-ФЗ.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129.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69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Способы информирования заявителей о порядке подачи</w:t>
      </w:r>
    </w:p>
    <w:p>
      <w:pPr>
        <w:pStyle w:val="ConsPlusTitle"/>
        <w:jc w:val="center"/>
        <w:rPr/>
      </w:pPr>
      <w:r>
        <w:rPr/>
        <w:t>и рассмотрения жалобы, в том числе с использованием Единого</w:t>
      </w:r>
    </w:p>
    <w:p>
      <w:pPr>
        <w:pStyle w:val="ConsPlusTitle"/>
        <w:jc w:val="center"/>
        <w:rPr/>
      </w:pPr>
      <w:r>
        <w:rPr/>
        <w:t>портала государственных и муниципальных услуг (функций)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130.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Перечень нормативных правовых актов, регулирующих порядок</w:t>
      </w:r>
    </w:p>
    <w:p>
      <w:pPr>
        <w:pStyle w:val="ConsPlusTitle"/>
        <w:jc w:val="center"/>
        <w:rPr/>
      </w:pPr>
      <w:r>
        <w:rPr/>
        <w:t>досудебного (внесудебного) обжалования решений и действий</w:t>
      </w:r>
    </w:p>
    <w:p>
      <w:pPr>
        <w:pStyle w:val="ConsPlusTitle"/>
        <w:jc w:val="center"/>
        <w:rPr/>
      </w:pPr>
      <w:r>
        <w:rPr/>
        <w:t>(бездействия) органа, предоставляющего государственную</w:t>
      </w:r>
    </w:p>
    <w:p>
      <w:pPr>
        <w:pStyle w:val="ConsPlusTitle"/>
        <w:jc w:val="center"/>
        <w:rPr/>
      </w:pPr>
      <w:r>
        <w:rPr/>
        <w:t>услугу, а также его должностных лиц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131.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Федерального </w:t>
      </w:r>
      <w:hyperlink r:id="rId70">
        <w:r>
          <w:rPr>
            <w:rStyle w:val="ListLabel1"/>
            <w:color w:val="0000FF"/>
          </w:rPr>
          <w:t>закона</w:t>
        </w:r>
      </w:hyperlink>
      <w:r>
        <w:rPr/>
        <w:t xml:space="preserve"> от 27.07.2010 N 210-ФЗ;</w:t>
      </w:r>
    </w:p>
    <w:p>
      <w:pPr>
        <w:pStyle w:val="ConsPlusNormal"/>
        <w:spacing w:before="220" w:after="160"/>
        <w:ind w:firstLine="540"/>
        <w:jc w:val="both"/>
        <w:rPr/>
      </w:pPr>
      <w:hyperlink r:id="rId7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Российской Федерации от 16.08.2012 N 840;</w:t>
      </w:r>
    </w:p>
    <w:p>
      <w:pPr>
        <w:pStyle w:val="ConsPlusNormal"/>
        <w:spacing w:before="220" w:after="160"/>
        <w:ind w:firstLine="540"/>
        <w:jc w:val="both"/>
        <w:rPr/>
      </w:pPr>
      <w:hyperlink r:id="rId7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9" w:name="P562"/>
      <w:bookmarkEnd w:id="19"/>
      <w:r>
        <w:rPr/>
        <w:t>ФОРМА ЗАЯВЛЕНИЯ О ПРЕДОСТАВЛЕНИИ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о предоставлении лицензии на осуществление 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(указывается наименование вида деятельности, который намерен осуществлять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соискатель лицензии)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(полное наименование соискателя лицензии)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(сокращенное наименование соискателя лицензии (при наличии)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(организационно-правовая форма юридического лица в соответствии с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учредительными документами или фамилия, имя и отчество (при наличии)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индивидуального предпринимателя)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(место нахождения соискателя лицензии)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(адреса мест осуществления лицензируемого вида деятельности, который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намерен осуществлять соискатель лицензии, наименования объекта, код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hyperlink r:id="rId73">
        <w:r>
          <w:rPr>
            <w:rStyle w:val="ListLabel1"/>
            <w:color w:val="0000FF"/>
          </w:rPr>
          <w:t>КЛАДР</w:t>
        </w:r>
      </w:hyperlink>
      <w:r>
        <w:rPr/>
        <w:t xml:space="preserve">, </w:t>
      </w:r>
      <w:hyperlink r:id="rId74">
        <w:r>
          <w:rPr>
            <w:rStyle w:val="ListLabel1"/>
            <w:color w:val="0000FF"/>
          </w:rPr>
          <w:t>ОКАТО</w:t>
        </w:r>
      </w:hyperlink>
      <w:r>
        <w:rPr/>
        <w:t xml:space="preserve">, </w:t>
      </w:r>
      <w:hyperlink r:id="rId75">
        <w:r>
          <w:rPr>
            <w:rStyle w:val="ListLabel1"/>
            <w:color w:val="0000FF"/>
          </w:rPr>
          <w:t>ОКТМО</w:t>
        </w:r>
      </w:hyperlink>
      <w:r>
        <w:rPr/>
        <w:t>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(основной государственный регистрационный номер юридического лица,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индивидуального предпринимателя (ОГРН, ОГРНИП), государственный</w:t>
      </w:r>
    </w:p>
    <w:p>
      <w:pPr>
        <w:pStyle w:val="ConsPlusNonformat"/>
        <w:jc w:val="both"/>
        <w:rPr/>
      </w:pPr>
      <w:r>
        <w:rPr/>
        <w:t>регистрационный номер записи о создании юридического лица (индивидуального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предпринимателя)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и данные документа, подтверждающего факт внесения сведений в Единый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государственный реестр юридических лиц (Единый государственный реестр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индивидуальных предпринимателей))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(идентификационный номер налогоплательщика (ИНН) и данные документа о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постановке соискателя лицензии на учет в налоговом органе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(указывается наименование конкретного вида работ, услуг, составляющих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лицензируемый вид деятельности, который намерен осуществлять соискатель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лицензии)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 случае  принятия лицензирующим органом решения о предоставлении лицензии</w:t>
      </w:r>
    </w:p>
    <w:p>
      <w:pPr>
        <w:pStyle w:val="ConsPlusNonformat"/>
        <w:jc w:val="both"/>
        <w:rPr/>
      </w:pPr>
      <w:r>
        <w:rPr/>
        <w:t>(отметить нужное):</w:t>
      </w:r>
    </w:p>
    <w:p>
      <w:pPr>
        <w:pStyle w:val="ConsPlusNormal"/>
        <w:jc w:val="both"/>
        <w:rPr/>
      </w:pPr>
      <w:r>
        <w:rPr/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2"/>
        <w:gridCol w:w="8616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Сведения  о  работнике,  ответственном  за  взаимодействие  с лицензирующим</w:t>
      </w:r>
    </w:p>
    <w:p>
      <w:pPr>
        <w:pStyle w:val="ConsPlusNonformat"/>
        <w:jc w:val="both"/>
        <w:rPr/>
      </w:pPr>
      <w:r>
        <w:rPr/>
        <w:t>органом: 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(фамилия, имя, отчество (при наличии), номер контактного телефона,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адрес электронной почты)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14"/>
        <w:gridCol w:w="850"/>
        <w:gridCol w:w="6388"/>
      </w:tblGrid>
      <w:tr>
        <w:trPr/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Приложение: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388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1. Копии документов и сведения согласно описи.</w:t>
            </w:r>
          </w:p>
          <w:p>
            <w:pPr>
              <w:pStyle w:val="ConsPlusNormal"/>
              <w:jc w:val="both"/>
              <w:rPr/>
            </w:pPr>
            <w:r>
              <w:rPr/>
              <w:t>2. Опись прилагаемых документов.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410"/>
        <w:gridCol w:w="2857"/>
        <w:gridCol w:w="2255"/>
        <w:gridCol w:w="253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Номер документа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Количество листов документа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Количество экземпляров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3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798"/>
        <w:gridCol w:w="340"/>
        <w:gridCol w:w="1982"/>
        <w:gridCol w:w="340"/>
        <w:gridCol w:w="2570"/>
      </w:tblGrid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ind w:firstLine="567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(личная подпись)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(расшифровка подписи)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0" w:name="P654"/>
      <w:bookmarkEnd w:id="20"/>
      <w:r>
        <w:rPr/>
        <w:t>ФОРМА ЗАЯВЛЕНИЯ О ПЕРЕОФОРМЛЕНИИ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о переоформлении лицензии на вид 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(указывается наименование лицензируемого вида деятельности)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Причина переоформления: 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(указывается причина переоформления лицензии)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(полное наименование лицензиата)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(старое полное наименование лицензиата - в случае изменения наименования)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(сведения о правопреемнике лицензиата (наименование, место нахождения и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места осуществления лицензируемого вида деятельности) - в случае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реорганизации лицензиата)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(новое место нахождения лицензиата - в случае изменения места нахождения)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(старое место нахождения лицензиата - в случае изменения места нахождения)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(новые адреса мест осуществления лицензируемого вида деятельности - в</w:t>
      </w:r>
    </w:p>
    <w:p>
      <w:pPr>
        <w:pStyle w:val="ConsPlusNonformat"/>
        <w:jc w:val="both"/>
        <w:rPr/>
      </w:pPr>
      <w:r>
        <w:rPr/>
        <w:t xml:space="preserve">случае изменения соответствующих адресов, наименование объекта, код </w:t>
      </w:r>
      <w:hyperlink r:id="rId76">
        <w:r>
          <w:rPr>
            <w:rStyle w:val="ListLabel1"/>
            <w:color w:val="0000FF"/>
          </w:rPr>
          <w:t>КЛАДР</w:t>
        </w:r>
      </w:hyperlink>
      <w:r>
        <w:rPr/>
        <w:t>,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hyperlink r:id="rId77">
        <w:r>
          <w:rPr>
            <w:rStyle w:val="ListLabel1"/>
            <w:color w:val="0000FF"/>
          </w:rPr>
          <w:t>ОКАТО</w:t>
        </w:r>
      </w:hyperlink>
      <w:r>
        <w:rPr/>
        <w:t xml:space="preserve">, </w:t>
      </w:r>
      <w:hyperlink r:id="rId78">
        <w:r>
          <w:rPr>
            <w:rStyle w:val="ListLabel1"/>
            <w:color w:val="0000FF"/>
          </w:rPr>
          <w:t>ОКТМО</w:t>
        </w:r>
      </w:hyperlink>
      <w:r>
        <w:rPr/>
        <w:t>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(старые адреса мест осуществления лицензируемого вида деятельности - в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случае изменения соответствующих адресов)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(данные документа, подтверждающего факт внесения изменений сведений о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лицензиате в Единый государственный реестр юридических лиц (Единый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государственный реестр индивидуальных предпринимателей))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(основной государственный регистрационный номер юридического лица,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индивидуального предпринимателя (ОГРН, ОГРНИП), идентификационный номер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налогоплательщика (ИНН) и данные документа о постановке лицензиата на учет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в налоговом органе)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просит   переоформить   документ,   подтверждающий   наличие   лицензии  на</w:t>
      </w:r>
    </w:p>
    <w:p>
      <w:pPr>
        <w:pStyle w:val="ConsPlusNonformat"/>
        <w:jc w:val="both"/>
        <w:rPr/>
      </w:pPr>
      <w:r>
        <w:rPr/>
        <w:t>осуществление деятельности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(указывается  наименование  конкретного  вида  работ,  услуг,  составляющих</w:t>
      </w:r>
    </w:p>
    <w:p>
      <w:pPr>
        <w:pStyle w:val="ConsPlusNonformat"/>
        <w:jc w:val="both"/>
        <w:rPr/>
      </w:pPr>
      <w:r>
        <w:rPr/>
        <w:t>лицензируемый вид деятельности)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 случае  принятия лицензирующим органом решения о переоформлении лицензии</w:t>
      </w:r>
    </w:p>
    <w:p>
      <w:pPr>
        <w:pStyle w:val="ConsPlusNonformat"/>
        <w:jc w:val="both"/>
        <w:rPr/>
      </w:pPr>
      <w:r>
        <w:rPr/>
        <w:t>(отметить нужное):</w:t>
      </w:r>
    </w:p>
    <w:p>
      <w:pPr>
        <w:pStyle w:val="ConsPlusNormal"/>
        <w:jc w:val="both"/>
        <w:rPr/>
      </w:pPr>
      <w:r>
        <w:rPr/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2"/>
        <w:gridCol w:w="8616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Сведения  о  работнике,  ответственном  за  взаимодействие  с лицензирующим</w:t>
      </w:r>
    </w:p>
    <w:p>
      <w:pPr>
        <w:pStyle w:val="ConsPlusNonformat"/>
        <w:jc w:val="both"/>
        <w:rPr/>
      </w:pPr>
      <w:r>
        <w:rPr/>
        <w:t>органом: 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(фамилия, имя, отчество (при наличии), номер контактного телефона,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адрес электронной почты)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14"/>
        <w:gridCol w:w="850"/>
        <w:gridCol w:w="6388"/>
      </w:tblGrid>
      <w:tr>
        <w:trPr/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Приложение: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388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1. Копии документов и сведения согласно описи.</w:t>
            </w:r>
          </w:p>
          <w:p>
            <w:pPr>
              <w:pStyle w:val="ConsPlusNormal"/>
              <w:jc w:val="both"/>
              <w:rPr/>
            </w:pPr>
            <w:r>
              <w:rPr/>
              <w:t>2. Опись прилагаемых документов.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410"/>
        <w:gridCol w:w="2857"/>
        <w:gridCol w:w="2255"/>
        <w:gridCol w:w="253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Номер документа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Количество листов документа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Количество экземпляров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3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798"/>
        <w:gridCol w:w="340"/>
        <w:gridCol w:w="1982"/>
        <w:gridCol w:w="340"/>
        <w:gridCol w:w="2570"/>
      </w:tblGrid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ind w:firstLine="567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(личная подпись)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(расшифровка подписи)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1" w:name="P749"/>
      <w:bookmarkEnd w:id="21"/>
      <w:r>
        <w:rPr/>
        <w:t>ФОРМА ЗАЯВЛЕНИЯ</w:t>
      </w:r>
    </w:p>
    <w:p>
      <w:pPr>
        <w:pStyle w:val="ConsPlusNormal"/>
        <w:jc w:val="center"/>
        <w:rPr/>
      </w:pPr>
      <w:r>
        <w:rPr/>
        <w:t>О ПРЕКРАЩЕНИИ ОСУЩЕСТВЛЕНИЯ ЛИЦЕНЗИРУЕМОГО</w:t>
      </w:r>
    </w:p>
    <w:p>
      <w:pPr>
        <w:pStyle w:val="ConsPlusNormal"/>
        <w:jc w:val="center"/>
        <w:rPr/>
      </w:pPr>
      <w:r>
        <w:rPr/>
        <w:t>ВИДА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о прекращении осуществления лицензируемого вида 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(полное наименование лицензиата)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(сокращенное наименование лицензиата, если имеется)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(организационно-правовая форма юридического лица)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(место нахождения лицензиата)</w:t>
      </w:r>
    </w:p>
    <w:p>
      <w:pPr>
        <w:pStyle w:val="ConsPlusNonformat"/>
        <w:jc w:val="both"/>
        <w:rPr/>
      </w:pPr>
      <w:r>
        <w:rPr/>
        <w:t>сообщает о прекращении осуществляемой им деятельности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(указывается наименование конкретного вида прекращаемой деятельности)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(адреса мест осуществления лицензируемого вида деятельности, наименование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 xml:space="preserve">объекта, код </w:t>
      </w:r>
      <w:hyperlink r:id="rId79">
        <w:r>
          <w:rPr>
            <w:rStyle w:val="ListLabel1"/>
            <w:color w:val="0000FF"/>
          </w:rPr>
          <w:t>КЛАДР</w:t>
        </w:r>
      </w:hyperlink>
      <w:r>
        <w:rPr/>
        <w:t xml:space="preserve">, </w:t>
      </w:r>
      <w:hyperlink r:id="rId80">
        <w:r>
          <w:rPr>
            <w:rStyle w:val="ListLabel1"/>
            <w:color w:val="0000FF"/>
          </w:rPr>
          <w:t>ОКАТО</w:t>
        </w:r>
      </w:hyperlink>
      <w:r>
        <w:rPr/>
        <w:t xml:space="preserve">, </w:t>
      </w:r>
      <w:hyperlink r:id="rId81">
        <w:r>
          <w:rPr>
            <w:rStyle w:val="ListLabel1"/>
            <w:color w:val="0000FF"/>
          </w:rPr>
          <w:t>ОКТМО</w:t>
        </w:r>
      </w:hyperlink>
      <w:r>
        <w:rPr/>
        <w:t>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(основной государственный регистрационный номер юридического лица,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индивидуального предпринимателя (ОГРН, ОГРНИП),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государственный регистрационный номер записи о создании юридического лица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(индивидуального предпринимателя) и данные документа, подтверждающего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факт внесения сведений единый государственный реестр юридических лиц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(единый государственный реестр индивидуальных предпринимателей)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(идентификационный номер налогоплательщика (ИНН) и данные документа о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постановке соискателя лицензии на учет в налоговом органе)</w:t>
      </w:r>
    </w:p>
    <w:p>
      <w:pPr>
        <w:pStyle w:val="ConsPlusNonformat"/>
        <w:jc w:val="both"/>
        <w:rPr/>
      </w:pPr>
      <w:r>
        <w:rPr/>
        <w:t>Способ получения: 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(на бумажном носителе заказным почтовым отправлением с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уведомлением о вручении или в форме электронного документа)</w:t>
      </w:r>
    </w:p>
    <w:p>
      <w:pPr>
        <w:pStyle w:val="ConsPlusNonformat"/>
        <w:jc w:val="both"/>
        <w:rPr/>
      </w:pPr>
      <w:r>
        <w:rPr/>
        <w:t>Сведения  о  работнике,  ответственном  за  взаимодействие  с лицензирующим</w:t>
      </w:r>
    </w:p>
    <w:p>
      <w:pPr>
        <w:pStyle w:val="ConsPlusNonformat"/>
        <w:jc w:val="both"/>
        <w:rPr/>
      </w:pPr>
      <w:r>
        <w:rPr/>
        <w:t>органом: 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(фамилия, имя, отчество (при наличии), номер контактного телефона,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адрес электронной почты)</w:t>
      </w:r>
    </w:p>
    <w:p>
      <w:pPr>
        <w:pStyle w:val="ConsPlusNormal"/>
        <w:jc w:val="both"/>
        <w:rPr/>
      </w:pPr>
      <w:r>
        <w:rPr/>
      </w:r>
    </w:p>
    <w:tbl>
      <w:tblPr>
        <w:tblW w:w="903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798"/>
        <w:gridCol w:w="340"/>
        <w:gridCol w:w="1982"/>
        <w:gridCol w:w="340"/>
        <w:gridCol w:w="2570"/>
      </w:tblGrid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Наименование должности руководителя лицензии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Личная 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Расшифровка подписи</w:t>
            </w:r>
          </w:p>
        </w:tc>
      </w:tr>
      <w:tr>
        <w:trPr/>
        <w:tc>
          <w:tcPr>
            <w:tcW w:w="3798" w:type="dxa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4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2" w:name="P816"/>
      <w:bookmarkEnd w:id="22"/>
      <w:r>
        <w:rPr/>
        <w:t>ФОРМА ЗАЯВЛЕНИЯ</w:t>
      </w:r>
    </w:p>
    <w:p>
      <w:pPr>
        <w:pStyle w:val="ConsPlusNormal"/>
        <w:jc w:val="center"/>
        <w:rPr/>
      </w:pPr>
      <w:r>
        <w:rPr/>
        <w:t>О ПРЕДОСТАВЛЕНИИ СВЕДЕНИЙ О КОНКРЕТНОЙ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о предоставлении сведений о конкретной лицензии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Прошу предоставить сведения о лицензии на вид деятельности: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Регистрационный номер лицензии: ___________________________________________</w:t>
      </w:r>
    </w:p>
    <w:p>
      <w:pPr>
        <w:pStyle w:val="ConsPlusNonformat"/>
        <w:jc w:val="both"/>
        <w:rPr/>
      </w:pPr>
      <w:r>
        <w:rPr/>
        <w:t>Сведения о лицензиате: 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(полное и (в случае, если имеется)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сокращенное наименование лицензиата, идентификационный номер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налогоплательщика (ИНН), основной государственный регистрационный номер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(ОГРН) лицензиата)</w:t>
      </w:r>
    </w:p>
    <w:p>
      <w:pPr>
        <w:pStyle w:val="ConsPlusNonformat"/>
        <w:jc w:val="both"/>
        <w:rPr/>
      </w:pPr>
      <w:r>
        <w:rPr/>
        <w:t>В  случае  принятия лицензирующим органом решения о предоставлении лицензии</w:t>
      </w:r>
    </w:p>
    <w:p>
      <w:pPr>
        <w:pStyle w:val="ConsPlusNonformat"/>
        <w:jc w:val="both"/>
        <w:rPr/>
      </w:pPr>
      <w:r>
        <w:rPr/>
        <w:t>(отметить нужное):</w:t>
      </w:r>
    </w:p>
    <w:p>
      <w:pPr>
        <w:pStyle w:val="ConsPlusNormal"/>
        <w:jc w:val="both"/>
        <w:rPr/>
      </w:pPr>
      <w:r>
        <w:rPr/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2"/>
        <w:gridCol w:w="8616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копию акта о принятом решении прошу направить в форме электронного документа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копию акта о принятом решении представитель организации получит в лицензирующем органе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Почтовый  адрес и (или) адрес электронной почты (при направления сведений о</w:t>
      </w:r>
    </w:p>
    <w:p>
      <w:pPr>
        <w:pStyle w:val="ConsPlusNonformat"/>
        <w:jc w:val="both"/>
        <w:rPr/>
      </w:pPr>
      <w:r>
        <w:rPr/>
        <w:t>конкретной  лицензии  на  бумажном  носителе) для предоставления сведений о</w:t>
      </w:r>
    </w:p>
    <w:p>
      <w:pPr>
        <w:pStyle w:val="ConsPlusNonformat"/>
        <w:jc w:val="both"/>
        <w:rPr/>
      </w:pPr>
      <w:r>
        <w:rPr/>
        <w:t>конкретной лицензии: ______________________________________________________</w:t>
      </w:r>
    </w:p>
    <w:p>
      <w:pPr>
        <w:pStyle w:val="ConsPlusNonformat"/>
        <w:jc w:val="both"/>
        <w:rPr/>
      </w:pPr>
      <w:r>
        <w:rPr/>
        <w:t>Сведения  о платежном документе (в случае, если выписка из реестра лицензий</w:t>
      </w:r>
    </w:p>
    <w:p>
      <w:pPr>
        <w:pStyle w:val="ConsPlusNonformat"/>
        <w:jc w:val="both"/>
        <w:rPr/>
      </w:pPr>
      <w:r>
        <w:rPr/>
        <w:t>запрашивается на бумажном носителе): ______________________________________</w:t>
      </w:r>
    </w:p>
    <w:p>
      <w:pPr>
        <w:pStyle w:val="ConsPlusNonformat"/>
        <w:jc w:val="both"/>
        <w:rPr/>
      </w:pPr>
      <w:r>
        <w:rPr/>
        <w:t>Сведения о заявителе: 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(для индивидуального предпринимателя или физического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лица - фамилия, имя, отчество (при наличии), идентификационный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номер налогоплательщика (ИНН), номер контактного телефона;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для юридического лица - наименование юридического лица, идентификационный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номер налогоплательщика (ИНН), номер контактного телефона)</w:t>
      </w:r>
    </w:p>
    <w:p>
      <w:pPr>
        <w:pStyle w:val="ConsPlusNormal"/>
        <w:jc w:val="both"/>
        <w:rPr/>
      </w:pPr>
      <w:r>
        <w:rPr/>
      </w:r>
    </w:p>
    <w:tbl>
      <w:tblPr>
        <w:tblW w:w="904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82"/>
        <w:gridCol w:w="341"/>
        <w:gridCol w:w="1188"/>
        <w:gridCol w:w="340"/>
        <w:gridCol w:w="1644"/>
        <w:gridCol w:w="340"/>
        <w:gridCol w:w="2609"/>
      </w:tblGrid>
      <w:tr>
        <w:trPr/>
        <w:tc>
          <w:tcPr>
            <w:tcW w:w="411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(Наименование должности руководителя юридического лица)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4111" w:type="dxa"/>
            <w:gridSpan w:val="3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или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5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5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(инициалы, фамилия индивидуального предпринимателя или физического лица)</w:t>
            </w:r>
          </w:p>
        </w:tc>
      </w:tr>
      <w:tr>
        <w:trPr/>
        <w:tc>
          <w:tcPr>
            <w:tcW w:w="2582" w:type="dxa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5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3" w:name="P903"/>
      <w:bookmarkEnd w:id="23"/>
      <w:r>
        <w:rPr/>
        <w:t>ФОРМА ЗАЯВЛЕНИЯ</w:t>
      </w:r>
    </w:p>
    <w:p>
      <w:pPr>
        <w:pStyle w:val="ConsPlusNormal"/>
        <w:jc w:val="center"/>
        <w:rPr/>
      </w:pPr>
      <w:r>
        <w:rPr/>
        <w:t>ОБ ИСПРАВЛЕНИИ ДОПУЩЕННЫХ ОПЕЧАТОК И (ИЛИ) ОШИБОК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об исправлении допущенных опечаток и (или) ошибок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Прошу  исправить  в  выданном  в  результате предоставления государственной</w:t>
      </w:r>
    </w:p>
    <w:p>
      <w:pPr>
        <w:pStyle w:val="ConsPlusNonformat"/>
        <w:jc w:val="both"/>
        <w:rPr/>
      </w:pPr>
      <w:r>
        <w:rPr/>
        <w:t>услуги  документе  N  ____________  и  (или)  в  записи  в реестре лицензий</w:t>
      </w:r>
    </w:p>
    <w:p>
      <w:pPr>
        <w:pStyle w:val="ConsPlusNonformat"/>
        <w:jc w:val="both"/>
        <w:rPr/>
      </w:pPr>
      <w:r>
        <w:rPr/>
        <w:t>N ___________ допущенные опечатки и (или) ошибки: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(указываются опечатки и (или) ошибки, которые необходимо исправить в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документе (реестре лицензий))</w:t>
      </w:r>
    </w:p>
    <w:p>
      <w:pPr>
        <w:pStyle w:val="ConsPlusNonformat"/>
        <w:jc w:val="both"/>
        <w:rPr/>
      </w:pPr>
      <w:r>
        <w:rPr/>
        <w:t>Почтовый адрес и (или) адрес электронной почты: 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Способ получения: 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(на бумажном носителе заказным почтовым отправлением с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уведомлением о вручении или в форме электронного документа)</w:t>
      </w:r>
    </w:p>
    <w:p>
      <w:pPr>
        <w:pStyle w:val="ConsPlusNonformat"/>
        <w:jc w:val="both"/>
        <w:rPr/>
      </w:pPr>
      <w:r>
        <w:rPr/>
        <w:t>Сведения   работнике,   ответственном  за  взаимодействие  с  лицензирующим</w:t>
      </w:r>
    </w:p>
    <w:p>
      <w:pPr>
        <w:pStyle w:val="ConsPlusNonformat"/>
        <w:jc w:val="both"/>
        <w:rPr/>
      </w:pPr>
      <w:r>
        <w:rPr/>
        <w:t>органом: 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(фамилия, имя, отчество (при наличии), номер контактного телефона)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3"/>
        <w:gridCol w:w="340"/>
        <w:gridCol w:w="7088"/>
      </w:tblGrid>
      <w:tr>
        <w:trPr/>
        <w:tc>
          <w:tcPr>
            <w:tcW w:w="164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Приложение: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0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4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(перечень прилагаемых документов, в которых были допущены опечатки и (или) ошибки)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4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82"/>
        <w:gridCol w:w="341"/>
        <w:gridCol w:w="1188"/>
        <w:gridCol w:w="340"/>
        <w:gridCol w:w="1644"/>
        <w:gridCol w:w="340"/>
        <w:gridCol w:w="2609"/>
      </w:tblGrid>
      <w:tr>
        <w:trPr/>
        <w:tc>
          <w:tcPr>
            <w:tcW w:w="411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(Наименование должности руководителя юридического лица)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4111" w:type="dxa"/>
            <w:gridSpan w:val="3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или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5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5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(инициалы, фамилия индивидуального предпринимателя или физического лица)</w:t>
            </w:r>
          </w:p>
        </w:tc>
      </w:tr>
      <w:tr>
        <w:trPr/>
        <w:tc>
          <w:tcPr>
            <w:tcW w:w="2582" w:type="dxa"/>
            <w:tcBorders/>
            <w:shd w:fill="auto" w:val="clear"/>
          </w:tcPr>
          <w:p>
            <w:pPr>
              <w:pStyle w:val="ConsPlusNormal"/>
              <w:ind w:firstLine="540"/>
              <w:rPr/>
            </w:pPr>
            <w:r>
              <w:rPr/>
              <w:t>М.П.</w:t>
            </w:r>
          </w:p>
          <w:p>
            <w:pPr>
              <w:pStyle w:val="ConsPlusNormal"/>
              <w:rPr/>
            </w:pPr>
            <w:r>
              <w:rPr/>
              <w:t>(при наличии)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121" w:type="dxa"/>
            <w:gridSpan w:val="5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3670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87EF3FDB40D8E34D483C64C6F7D80666F848D402B8A405BBEE492DD471A7D01C207B9036B7C4051E644A5E92B6006670C58C4CC3EC5887823N9G" TargetMode="External"/><Relationship Id="rId3" Type="http://schemas.openxmlformats.org/officeDocument/2006/relationships/hyperlink" Target="consultantplus://offline/ref=387EF3FDB40D8E34D483C64C6F7D80666F848E482482405BBEE492DD471A7D01C207B9036B7C4159EB44A5E92B6006670C58C4CC3EC5887823N9G" TargetMode="External"/><Relationship Id="rId4" Type="http://schemas.openxmlformats.org/officeDocument/2006/relationships/hyperlink" Target="consultantplus://offline/ref=387EF3FDB40D8E34D483C64C6F7D80666F808B462586405BBEE492DD471A7D01C207B9036D794A04BE0BA4B56E3715660F58C6CD222CN6G" TargetMode="External"/><Relationship Id="rId5" Type="http://schemas.openxmlformats.org/officeDocument/2006/relationships/hyperlink" Target="consultantplus://offline/ref=387EF3FDB40D8E34D483C64C6F7D80666F8783452587405BBEE492DD471A7D01C207B9036B7C4151EA44A5E92B6006670C58C4CC3EC5887823N9G" TargetMode="External"/><Relationship Id="rId6" Type="http://schemas.openxmlformats.org/officeDocument/2006/relationships/hyperlink" Target="consultantplus://offline/ref=387EF3FDB40D8E34D483C64C6F7D80666F848A482A86405BBEE492DD471A7D01C207B9036B7C4158EB44A5E92B6006670C58C4CC3EC5887823N9G" TargetMode="External"/><Relationship Id="rId7" Type="http://schemas.openxmlformats.org/officeDocument/2006/relationships/hyperlink" Target="consultantplus://offline/ref=387EF3FDB40D8E34D483C64C6F7D80666D898A492483405BBEE492DD471A7D01D007E10F6A7E5F50EE51F3B86D23N4G" TargetMode="External"/><Relationship Id="rId8" Type="http://schemas.openxmlformats.org/officeDocument/2006/relationships/hyperlink" Target="consultantplus://offline/ref=387EF3FDB40D8E34D483C64C6F7D80666D8589412F84405BBEE492DD471A7D01D007E10F6A7E5F50EE51F3B86D23N4G" TargetMode="External"/><Relationship Id="rId9" Type="http://schemas.openxmlformats.org/officeDocument/2006/relationships/hyperlink" Target="consultantplus://offline/ref=387EF3FDB40D8E34D483C64C6F7D80666D848A412883405BBEE492DD471A7D01D007E10F6A7E5F50EE51F3B86D23N4G" TargetMode="External"/><Relationship Id="rId10" Type="http://schemas.openxmlformats.org/officeDocument/2006/relationships/hyperlink" Target="consultantplus://offline/ref=387EF3FDB40D8E34D483C64C6F7D80666D8683402984405BBEE492DD471A7D01D007E10F6A7E5F50EE51F3B86D23N4G" TargetMode="External"/><Relationship Id="rId11" Type="http://schemas.openxmlformats.org/officeDocument/2006/relationships/hyperlink" Target="consultantplus://offline/ref=387EF3FDB40D8E34D483C64C6F7D80666D898A472584405BBEE492DD471A7D01D007E10F6A7E5F50EE51F3B86D23N4G" TargetMode="External"/><Relationship Id="rId12" Type="http://schemas.openxmlformats.org/officeDocument/2006/relationships/hyperlink" Target="consultantplus://offline/ref=387EF3FDB40D8E34D483C64C6F7D80666F828C48298B405BBEE492DD471A7D01D007E10F6A7E5F50EE51F3B86D23N4G" TargetMode="External"/><Relationship Id="rId13" Type="http://schemas.openxmlformats.org/officeDocument/2006/relationships/hyperlink" Target="consultantplus://offline/ref=387EF3FDB40D8E34D483C64C6F7D80666F8789462585405BBEE492DD471A7D01C207B9036B7C4051EF44A5E92B6006670C58C4CC3EC5887823N9G" TargetMode="External"/><Relationship Id="rId14" Type="http://schemas.openxmlformats.org/officeDocument/2006/relationships/hyperlink" Target="consultantplus://offline/ref=387EF3FDB40D8E34D483C64C6F7D80666F848D402B8A405BBEE492DD471A7D01C207B9036B7C4358ED44A5E92B6006670C58C4CC3EC5887823N9G" TargetMode="External"/><Relationship Id="rId15" Type="http://schemas.openxmlformats.org/officeDocument/2006/relationships/hyperlink" Target="consultantplus://offline/ref=387EF3FDB40D8E34D483C64C6F7D80666F848D402B8A405BBEE492DD471A7D01C207B903687A4A04BE0BA4B56E3715660F58C6CD222CN6G" TargetMode="External"/><Relationship Id="rId16" Type="http://schemas.openxmlformats.org/officeDocument/2006/relationships/hyperlink" Target="consultantplus://offline/ref=387EF3FDB40D8E34D483C64C6F7D80666F8783452587405BBEE492DD471A7D01C207B90360281014BA42F0BA71350A780C46C62CNCG" TargetMode="External"/><Relationship Id="rId17" Type="http://schemas.openxmlformats.org/officeDocument/2006/relationships/hyperlink" Target="consultantplus://offline/ref=387EF3FDB40D8E34D483C64C6F7D80666F848D402B8A405BBEE492DD471A7D01C207B9036B7C4050EF44A5E92B6006670C58C4CC3EC5887823N9G" TargetMode="External"/><Relationship Id="rId18" Type="http://schemas.openxmlformats.org/officeDocument/2006/relationships/hyperlink" Target="consultantplus://offline/ref=387EF3FDB40D8E34D483C64C6F7D80666F8783452587405BBEE492DD471A7D01C207B9036B7C4151E944A5E92B6006670C58C4CC3EC5887823N9G" TargetMode="External"/><Relationship Id="rId19" Type="http://schemas.openxmlformats.org/officeDocument/2006/relationships/hyperlink" Target="consultantplus://offline/ref=387EF3FDB40D8E34D483C64C6F7D80666F8783452587405BBEE492DD471A7D01C207B9036B7C4151E844A5E92B6006670C58C4CC3EC5887823N9G" TargetMode="External"/><Relationship Id="rId20" Type="http://schemas.openxmlformats.org/officeDocument/2006/relationships/hyperlink" Target="consultantplus://offline/ref=387EF3FDB40D8E34D483C64C6F7D80666F848E482482405BBEE492DD471A7D01C207B9036E754A04BE0BA4B56E3715660F58C6CD222CN6G" TargetMode="External"/><Relationship Id="rId21" Type="http://schemas.openxmlformats.org/officeDocument/2006/relationships/hyperlink" Target="consultantplus://offline/ref=387EF3FDB40D8E34D483C64C6F7D80666F848C412885405BBEE492DD471A7D01D007E10F6A7E5F50EE51F3B86D23N4G" TargetMode="External"/><Relationship Id="rId22" Type="http://schemas.openxmlformats.org/officeDocument/2006/relationships/hyperlink" Target="consultantplus://offline/ref=387EF3FDB40D8E34D483C64C6F7D80666E818A402C86405BBEE492DD471A7D01D007E10F6A7E5F50EE51F3B86D23N4G" TargetMode="External"/><Relationship Id="rId23" Type="http://schemas.openxmlformats.org/officeDocument/2006/relationships/hyperlink" Target="consultantplus://offline/ref=387EF3FDB40D8E34D483C64C6F7D80666F8783452587405BBEE492DD471A7D01C207B9036B7C4156EA44A5E92B6006670C58C4CC3EC5887823N9G" TargetMode="External"/><Relationship Id="rId24" Type="http://schemas.openxmlformats.org/officeDocument/2006/relationships/hyperlink" Target="consultantplus://offline/ref=387EF3FDB40D8E34D483C64C6F7D80666F8783452587405BBEE492DD471A7D01C207B9036B7C4156E844A5E92B6006670C58C4CC3EC5887823N9G" TargetMode="External"/><Relationship Id="rId25" Type="http://schemas.openxmlformats.org/officeDocument/2006/relationships/hyperlink" Target="consultantplus://offline/ref=387EF3FDB40D8E34D483C64C6F7D80666F8783452587405BBEE492DD471A7D01C207B9036B7C4156E944A5E92B6006670C58C4CC3EC5887823N9G" TargetMode="External"/><Relationship Id="rId26" Type="http://schemas.openxmlformats.org/officeDocument/2006/relationships/hyperlink" Target="consultantplus://offline/ref=387EF3FDB40D8E34D483C64C6F7D80666F848D402B8A405BBEE492DD471A7D01C207B9036B7C4351EB44A5E92B6006670C58C4CC3EC5887823N9G" TargetMode="External"/><Relationship Id="rId27" Type="http://schemas.openxmlformats.org/officeDocument/2006/relationships/hyperlink" Target="consultantplus://offline/ref=387EF3FDB40D8E34D483C64C6F7D80666F8783452587405BBEE492DD471A7D01C207B9036B7C4153E844A5E92B6006670C58C4CC3EC5887823N9G" TargetMode="External"/><Relationship Id="rId28" Type="http://schemas.openxmlformats.org/officeDocument/2006/relationships/hyperlink" Target="consultantplus://offline/ref=387EF3FDB40D8E34D483C64C6F7D80666F8783452587405BBEE492DD471A7D01C207B9036B7C4154EF44A5E92B6006670C58C4CC3EC5887823N9G" TargetMode="External"/><Relationship Id="rId29" Type="http://schemas.openxmlformats.org/officeDocument/2006/relationships/hyperlink" Target="consultantplus://offline/ref=387EF3FDB40D8E34D483C64C6F7D80666F848D402B8A405BBEE492DD471A7D01C207B9036B7C4352EF44A5E92B6006670C58C4CC3EC5887823N9G" TargetMode="External"/><Relationship Id="rId30" Type="http://schemas.openxmlformats.org/officeDocument/2006/relationships/hyperlink" Target="consultantplus://offline/ref=387EF3FDB40D8E34D483C64C6F7D80666F848D402B8A405BBEE492DD471A7D01C207B90B68771501AB1AFCB96D2B0B671044C4CF22N1G" TargetMode="External"/><Relationship Id="rId31" Type="http://schemas.openxmlformats.org/officeDocument/2006/relationships/hyperlink" Target="consultantplus://offline/ref=387EF3FDB40D8E34D483C64C6F7D80666F848C412885405BBEE492DD471A7D01D007E10F6A7E5F50EE51F3B86D23N4G" TargetMode="External"/><Relationship Id="rId32" Type="http://schemas.openxmlformats.org/officeDocument/2006/relationships/hyperlink" Target="consultantplus://offline/ref=387EF3FDB40D8E34D483C64C6F7D80666E818A402C86405BBEE492DD471A7D01D007E10F6A7E5F50EE51F3B86D23N4G" TargetMode="External"/><Relationship Id="rId33" Type="http://schemas.openxmlformats.org/officeDocument/2006/relationships/hyperlink" Target="consultantplus://offline/ref=387EF3FDB40D8E34D483C64C6F7D80666F8783452587405BBEE492DD471A7D01C207B9036B7C4156E644A5E92B6006670C58C4CC3EC5887823N9G" TargetMode="External"/><Relationship Id="rId34" Type="http://schemas.openxmlformats.org/officeDocument/2006/relationships/hyperlink" Target="consultantplus://offline/ref=387EF3FDB40D8E34D483C64C6F7D80666F848C412885405BBEE492DD471A7D01D007E10F6A7E5F50EE51F3B86D23N4G" TargetMode="External"/><Relationship Id="rId35" Type="http://schemas.openxmlformats.org/officeDocument/2006/relationships/hyperlink" Target="consultantplus://offline/ref=387EF3FDB40D8E34D483C64C6F7D80666E818A402C86405BBEE492DD471A7D01D007E10F6A7E5F50EE51F3B86D23N4G" TargetMode="External"/><Relationship Id="rId36" Type="http://schemas.openxmlformats.org/officeDocument/2006/relationships/hyperlink" Target="consultantplus://offline/ref=387EF3FDB40D8E34D483C64C6F7D80666F8783452587405BBEE492DD471A7D01C207B9036B7C4156E644A5E92B6006670C58C4CC3EC5887823N9G" TargetMode="External"/><Relationship Id="rId37" Type="http://schemas.openxmlformats.org/officeDocument/2006/relationships/hyperlink" Target="consultantplus://offline/ref=387EF3FDB40D8E34D483C64C6F7D80666F848C492987405BBEE492DD471A7D01C207B90060281014BA42F0BA71350A780C46C62CNCG" TargetMode="External"/><Relationship Id="rId38" Type="http://schemas.openxmlformats.org/officeDocument/2006/relationships/hyperlink" Target="consultantplus://offline/ref=387EF3FDB40D8E34D483C64C6F7D80666F8689492886405BBEE492DD471A7D01C207B9036B7C4659E644A5E92B6006670C58C4CC3EC5887823N9G" TargetMode="External"/><Relationship Id="rId39" Type="http://schemas.openxmlformats.org/officeDocument/2006/relationships/hyperlink" Target="consultantplus://offline/ref=387EF3FDB40D8E34D483C64C6F7D80666F8482432F81405BBEE492DD471A7D01C207B9036F7E4A04BE0BA4B56E3715660F58C6CD222CN6G" TargetMode="External"/><Relationship Id="rId40" Type="http://schemas.openxmlformats.org/officeDocument/2006/relationships/hyperlink" Target="consultantplus://offline/ref=387EF3FDB40D8E34D483C64C6F7D80666F8482432F81405BBEE492DD471A7D01D007E10F6A7E5F50EE51F3B86D23N4G" TargetMode="External"/><Relationship Id="rId41" Type="http://schemas.openxmlformats.org/officeDocument/2006/relationships/hyperlink" Target="consultantplus://offline/ref=387EF3FDB40D8E34D483C64C6F7D80666F848E482482405BBEE492DD471A7D01C207B90668771501AB1AFCB96D2B0B671044C4CF22N1G" TargetMode="External"/><Relationship Id="rId42" Type="http://schemas.openxmlformats.org/officeDocument/2006/relationships/hyperlink" Target="consultantplus://offline/ref=387EF3FDB40D8E34D483C64C6F7D80666F848E482482405BBEE492DD471A7D01C207B900627C4A04BE0BA4B56E3715660F58C6CD222CN6G" TargetMode="External"/><Relationship Id="rId43" Type="http://schemas.openxmlformats.org/officeDocument/2006/relationships/hyperlink" Target="consultantplus://offline/ref=387EF3FDB40D8E34D483C64C6F7D80666F8783452587405BBEE492DD471A7D01C207B9036B7C4151EC44A5E92B6006670C58C4CC3EC5887823N9G" TargetMode="External"/><Relationship Id="rId44" Type="http://schemas.openxmlformats.org/officeDocument/2006/relationships/hyperlink" Target="consultantplus://offline/ref=387EF3FDB40D8E34D483C64C6F7D80666F8789462585405BBEE492DD471A7D01C207B9036B7C4159ED44A5E92B6006670C58C4CC3EC5887823N9G" TargetMode="External"/><Relationship Id="rId45" Type="http://schemas.openxmlformats.org/officeDocument/2006/relationships/hyperlink" Target="consultantplus://offline/ref=387EF3FDB40D8E34D483C64C6F7D80666F8783452587405BBEE492DD471A7D01C207B9036B7C4156E944A5E92B6006670C58C4CC3EC5887823N9G" TargetMode="External"/><Relationship Id="rId46" Type="http://schemas.openxmlformats.org/officeDocument/2006/relationships/hyperlink" Target="consultantplus://offline/ref=387EF3FDB40D8E34D483C64C6F7D80666F8488482885405BBEE492DD471A7D01C207B9056C7D4A04BE0BA4B56E3715660F58C6CD222CN6G" TargetMode="External"/><Relationship Id="rId47" Type="http://schemas.openxmlformats.org/officeDocument/2006/relationships/hyperlink" Target="consultantplus://offline/ref=387EF3FDB40D8E34D483C64C6F7D80666F8488482885405BBEE492DD471A7D01C207B9036D7D4759E41BA0FC3A380A641046C5D322C78A27NBG" TargetMode="External"/><Relationship Id="rId48" Type="http://schemas.openxmlformats.org/officeDocument/2006/relationships/hyperlink" Target="consultantplus://offline/ref=387EF3FDB40D8E34D483C64C6F7D80666F868B462B85405BBEE492DD471A7D01D007E10F6A7E5F50EE51F3B86D23N4G" TargetMode="External"/><Relationship Id="rId49" Type="http://schemas.openxmlformats.org/officeDocument/2006/relationships/hyperlink" Target="consultantplus://offline/ref=387EF3FDB40D8E34D483C64C6F7D80666F848D402B8A405BBEE492DD471A7D01C207B90B6B771501AB1AFCB96D2B0B671044C4CF22N1G" TargetMode="External"/><Relationship Id="rId50" Type="http://schemas.openxmlformats.org/officeDocument/2006/relationships/hyperlink" Target="consultantplus://offline/ref=387EF3FDB40D8E34D483C64C6F7D80666F8789462585405BBEE492DD471A7D01C207B9036B7C4159ED44A5E92B6006670C58C4CC3EC5887823N9G" TargetMode="External"/><Relationship Id="rId51" Type="http://schemas.openxmlformats.org/officeDocument/2006/relationships/hyperlink" Target="consultantplus://offline/ref=387EF3FDB40D8E34D483C64C6F7D80666F868B442486405BBEE492DD471A7D01C207B9006E7E4A04BE0BA4B56E3715660F58C6CD222CN6G" TargetMode="External"/><Relationship Id="rId52" Type="http://schemas.openxmlformats.org/officeDocument/2006/relationships/hyperlink" Target="consultantplus://offline/ref=387EF3FDB40D8E34D483C64C6F7D80666D8988442584405BBEE492DD471A7D01D007E10F6A7E5F50EE51F3B86D23N4G" TargetMode="External"/><Relationship Id="rId53" Type="http://schemas.openxmlformats.org/officeDocument/2006/relationships/hyperlink" Target="consultantplus://offline/ref=387EF3FDB40D8E34D483C64C6F7D80666F868B442486405BBEE492DD471A7D01C207B9006E7E4A04BE0BA4B56E3715660F58C6CD222CN6G" TargetMode="External"/><Relationship Id="rId54" Type="http://schemas.openxmlformats.org/officeDocument/2006/relationships/hyperlink" Target="consultantplus://offline/ref=387EF3FDB40D8E34D483C64C6F7D80666F848E482482405BBEE492DD471A7D01C207B9006F784A04BE0BA4B56E3715660F58C6CD222CN6G" TargetMode="External"/><Relationship Id="rId55" Type="http://schemas.openxmlformats.org/officeDocument/2006/relationships/hyperlink" Target="consultantplus://offline/ref=387EF3FDB40D8E34D483C64C6F7D80666F848D402B8A405BBEE492DD471A7D01C207B9036B7C4358E644A5E92B6006670C58C4CC3EC5887823N9G" TargetMode="External"/><Relationship Id="rId56" Type="http://schemas.openxmlformats.org/officeDocument/2006/relationships/hyperlink" Target="consultantplus://offline/ref=387EF3FDB40D8E34D483C64C6F7D80666F848D402B8A405BBEE492DD471A7D01C207B903687D4A04BE0BA4B56E3715660F58C6CD222CN6G" TargetMode="External"/><Relationship Id="rId57" Type="http://schemas.openxmlformats.org/officeDocument/2006/relationships/hyperlink" Target="consultantplus://offline/ref=387EF3FDB40D8E34D483C64C6F7D80666F848945288A405BBEE492DD471A7D01D007E10F6A7E5F50EE51F3B86D23N4G" TargetMode="External"/><Relationship Id="rId58" Type="http://schemas.openxmlformats.org/officeDocument/2006/relationships/hyperlink" Target="consultantplus://offline/ref=387EF3FDB40D8E34D483C64C6F7D80666F818E472982405BBEE492DD471A7D01D007E10F6A7E5F50EE51F3B86D23N4G" TargetMode="External"/><Relationship Id="rId59" Type="http://schemas.openxmlformats.org/officeDocument/2006/relationships/hyperlink" Target="consultantplus://offline/ref=387EF3FDB40D8E34D483C64C6F7D80666F8688412484405BBEE492DD471A7D01D007E10F6A7E5F50EE51F3B86D23N4G" TargetMode="External"/><Relationship Id="rId60" Type="http://schemas.openxmlformats.org/officeDocument/2006/relationships/hyperlink" Target="consultantplus://offline/ref=387EF3FDB40D8E34D483C64C6F7D80666F848D402B8A405BBEE492DD471A7D01C207B9036B7C4353EA44A5E92B6006670C58C4CC3EC5887823N9G" TargetMode="External"/><Relationship Id="rId61" Type="http://schemas.openxmlformats.org/officeDocument/2006/relationships/hyperlink" Target="consultantplus://offline/ref=387EF3FDB40D8E34D483C64C6F7D80666F8783452587405BBEE492DD471A7D01C207B9036B7C4151E844A5E92B6006670C58C4CC3EC5887823N9G" TargetMode="External"/><Relationship Id="rId62" Type="http://schemas.openxmlformats.org/officeDocument/2006/relationships/hyperlink" Target="consultantplus://offline/ref=387EF3FDB40D8E34D483C64C6F7D80666F8783452587405BBEE492DD471A7D01C207B9036B7C4152EC44A5E92B6006670C58C4CC3EC5887823N9G" TargetMode="External"/><Relationship Id="rId63" Type="http://schemas.openxmlformats.org/officeDocument/2006/relationships/hyperlink" Target="consultantplus://offline/ref=387EF3FDB40D8E34D483C64C6F7D80666F848D402B8A405BBEE492DD471A7D01C207B9036B7C4059E844A5E92B6006670C58C4CC3EC5887823N9G" TargetMode="External"/><Relationship Id="rId64" Type="http://schemas.openxmlformats.org/officeDocument/2006/relationships/hyperlink" Target="consultantplus://offline/ref=387EF3FDB40D8E34D483C64C6F7D80666F848D402B8A405BBEE492DD471A7D01C207B903687B4A04BE0BA4B56E3715660F58C6CD222CN6G" TargetMode="External"/><Relationship Id="rId65" Type="http://schemas.openxmlformats.org/officeDocument/2006/relationships/hyperlink" Target="consultantplus://offline/ref=387EF3FDB40D8E34D483C64C6F7D80666F848E482482405BBEE492DD471A7D01C207B90468771501AB1AFCB96D2B0B671044C4CF22N1G" TargetMode="External"/><Relationship Id="rId66" Type="http://schemas.openxmlformats.org/officeDocument/2006/relationships/hyperlink" Target="consultantplus://offline/ref=387EF3FDB40D8E34D483C64C6F7D80666F848E482482405BBEE492DD471A7D01C207B90A6D771501AB1AFCB96D2B0B671044C4CF22N1G" TargetMode="External"/><Relationship Id="rId67" Type="http://schemas.openxmlformats.org/officeDocument/2006/relationships/hyperlink" Target="consultantplus://offline/ref=387EF3FDB40D8E34D483C64C6F7D80666F848D402B8A405BBEE492DD471A7D01C207B903687B4A04BE0BA4B56E3715660F58C6CD222CN6G" TargetMode="External"/><Relationship Id="rId68" Type="http://schemas.openxmlformats.org/officeDocument/2006/relationships/hyperlink" Target="consultantplus://offline/ref=387EF3FDB40D8E34D483C64C6F7D80666F848E482482405BBEE492DD471A7D01C207B9006A744A04BE0BA4B56E3715660F58C6CD222CN6G" TargetMode="External"/><Relationship Id="rId69" Type="http://schemas.openxmlformats.org/officeDocument/2006/relationships/hyperlink" Target="consultantplus://offline/ref=387EF3FDB40D8E34D483C64C6F7D80666F818B432D84405BBEE492DD471A7D01D007E10F6A7E5F50EE51F3B86D23N4G" TargetMode="External"/><Relationship Id="rId70" Type="http://schemas.openxmlformats.org/officeDocument/2006/relationships/hyperlink" Target="consultantplus://offline/ref=387EF3FDB40D8E34D483C64C6F7D80666F848E482482405BBEE492DD471A7D01C207B9006A744A04BE0BA4B56E3715660F58C6CD222CN6G" TargetMode="External"/><Relationship Id="rId71" Type="http://schemas.openxmlformats.org/officeDocument/2006/relationships/hyperlink" Target="consultantplus://offline/ref=387EF3FDB40D8E34D483C64C6F7D80666F818B432D84405BBEE492DD471A7D01C207B90369771501AB1AFCB96D2B0B671044C4CF22N1G" TargetMode="External"/><Relationship Id="rId72" Type="http://schemas.openxmlformats.org/officeDocument/2006/relationships/hyperlink" Target="consultantplus://offline/ref=387EF3FDB40D8E34D483C64C6F7D80666F808A472583405BBEE492DD471A7D01C207B9036B7C4152EF44A5E92B6006670C58C4CC3EC5887823N9G" TargetMode="External"/><Relationship Id="rId73" Type="http://schemas.openxmlformats.org/officeDocument/2006/relationships/hyperlink" Target="consultantplus://offline/ref=387EF3FDB40D8E34D483CF55687D80666F8689452585405BBEE492DD471A7D01C207B9036B7C4151E744A5E92B6006670C58C4CC3EC5887823N9G" TargetMode="External"/><Relationship Id="rId74" Type="http://schemas.openxmlformats.org/officeDocument/2006/relationships/hyperlink" Target="consultantplus://offline/ref=387EF3FDB40D8E34D483C64C6F7D80666F8783402F8B405BBEE492DD471A7D01D007E10F6A7E5F50EE51F3B86D23N4G" TargetMode="External"/><Relationship Id="rId75" Type="http://schemas.openxmlformats.org/officeDocument/2006/relationships/hyperlink" Target="consultantplus://offline/ref=387EF3FDB40D8E34D483C64C6F7D80666D8582492D83405BBEE492DD471A7D01D007E10F6A7E5F50EE51F3B86D23N4G" TargetMode="External"/><Relationship Id="rId76" Type="http://schemas.openxmlformats.org/officeDocument/2006/relationships/hyperlink" Target="consultantplus://offline/ref=387EF3FDB40D8E34D483CF55687D80666F8689452585405BBEE492DD471A7D01C207B9036B7C4151E744A5E92B6006670C58C4CC3EC5887823N9G" TargetMode="External"/><Relationship Id="rId77" Type="http://schemas.openxmlformats.org/officeDocument/2006/relationships/hyperlink" Target="consultantplus://offline/ref=387EF3FDB40D8E34D483C64C6F7D80666F8783402F8B405BBEE492DD471A7D01D007E10F6A7E5F50EE51F3B86D23N4G" TargetMode="External"/><Relationship Id="rId78" Type="http://schemas.openxmlformats.org/officeDocument/2006/relationships/hyperlink" Target="consultantplus://offline/ref=387EF3FDB40D8E34D483C64C6F7D80666D8582492D83405BBEE492DD471A7D01D007E10F6A7E5F50EE51F3B86D23N4G" TargetMode="External"/><Relationship Id="rId79" Type="http://schemas.openxmlformats.org/officeDocument/2006/relationships/hyperlink" Target="consultantplus://offline/ref=387EF3FDB40D8E34D483CF55687D80666F8689452585405BBEE492DD471A7D01C207B9036B7C4151E744A5E92B6006670C58C4CC3EC5887823N9G" TargetMode="External"/><Relationship Id="rId80" Type="http://schemas.openxmlformats.org/officeDocument/2006/relationships/hyperlink" Target="consultantplus://offline/ref=387EF3FDB40D8E34D483C64C6F7D80666F8783402F8B405BBEE492DD471A7D01D007E10F6A7E5F50EE51F3B86D23N4G" TargetMode="External"/><Relationship Id="rId81" Type="http://schemas.openxmlformats.org/officeDocument/2006/relationships/hyperlink" Target="consultantplus://offline/ref=387EF3FDB40D8E34D483C64C6F7D80666D8582492D83405BBEE492DD471A7D01D007E10F6A7E5F50EE51F3B86D23N4G" TargetMode="External"/><Relationship Id="rId82" Type="http://schemas.openxmlformats.org/officeDocument/2006/relationships/fontTable" Target="fontTable.xml"/><Relationship Id="rId83" Type="http://schemas.openxmlformats.org/officeDocument/2006/relationships/settings" Target="settings.xml"/><Relationship Id="rId8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LibreOffice/6.0.4.2$Windows_x86 LibreOffice_project/9b0d9b32d5dcda91d2f1a96dc04c645c450872bf</Application>
  <Pages>41</Pages>
  <Words>10962</Words>
  <Characters>87935</Characters>
  <CharactersWithSpaces>99343</CharactersWithSpaces>
  <Paragraphs>730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2021-01-12T06:13:00Z</dcterms:created>
  <dc:creator>Тверская Елена Владимировна</dc:creator>
  <dc:description/>
  <dc:language>ru-RU</dc:language>
  <cp:lastModifiedBy>Тверская Елена Владимировна</cp:lastModifiedBy>
  <dcterms:modified xsi:type="dcterms:W3CDTF">2021-01-12T07:05:00Z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